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CD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default" w:ascii="Times New Roman" w:hAnsi="Times New Roman" w:eastAsia="方正小标宋简体" w:cs="Times New Roman"/>
          <w:color w:val="3E3E3E"/>
          <w:sz w:val="44"/>
          <w:szCs w:val="44"/>
          <w:lang w:val="en-US" w:eastAsia="zh-CN"/>
        </w:rPr>
      </w:pPr>
      <w:r>
        <w:rPr>
          <w:rFonts w:hint="eastAsia" w:ascii="Times New Roman" w:hAnsi="Times New Roman" w:eastAsia="方正小标宋简体" w:cs="Times New Roman"/>
          <w:color w:val="3E3E3E"/>
          <w:sz w:val="44"/>
          <w:szCs w:val="44"/>
          <w:lang w:val="en-US" w:eastAsia="zh-CN"/>
        </w:rPr>
        <w:t>索县交运局</w:t>
      </w:r>
      <w:r>
        <w:rPr>
          <w:rFonts w:hint="default" w:ascii="Times New Roman" w:hAnsi="Times New Roman" w:eastAsia="方正小标宋简体" w:cs="Times New Roman"/>
          <w:color w:val="3E3E3E"/>
          <w:sz w:val="44"/>
          <w:szCs w:val="44"/>
          <w:lang w:val="en-US" w:eastAsia="zh-CN"/>
        </w:rPr>
        <w:t>2024年法治政府建设情况报告</w:t>
      </w:r>
    </w:p>
    <w:p w14:paraId="2EE92F4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p>
    <w:p w14:paraId="45BDBEF5">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eastAsia" w:ascii="Times New Roman" w:hAnsi="Times New Roman" w:eastAsia="方正仿宋简体" w:cs="Times New Roman"/>
          <w:color w:val="3E3E3E"/>
          <w:sz w:val="32"/>
          <w:szCs w:val="32"/>
          <w:lang w:val="en-US" w:eastAsia="zh-CN"/>
        </w:rPr>
        <w:t>我局</w:t>
      </w:r>
      <w:r>
        <w:rPr>
          <w:rFonts w:hint="default" w:ascii="Times New Roman" w:hAnsi="Times New Roman" w:eastAsia="方正仿宋简体" w:cs="Times New Roman"/>
          <w:color w:val="3E3E3E"/>
          <w:sz w:val="32"/>
          <w:szCs w:val="32"/>
        </w:rPr>
        <w:t>2024年在县委、县政府的领导下，</w:t>
      </w:r>
      <w:r>
        <w:rPr>
          <w:rFonts w:hint="eastAsia" w:ascii="Times New Roman" w:hAnsi="Times New Roman" w:eastAsia="方正仿宋简体" w:cs="Times New Roman"/>
          <w:color w:val="3E3E3E"/>
          <w:sz w:val="32"/>
          <w:szCs w:val="32"/>
          <w:lang w:val="en-US" w:eastAsia="zh-CN"/>
        </w:rPr>
        <w:t>严格</w:t>
      </w:r>
      <w:r>
        <w:rPr>
          <w:rFonts w:hint="default" w:ascii="Times New Roman" w:hAnsi="Times New Roman" w:eastAsia="方正仿宋简体" w:cs="Times New Roman"/>
          <w:color w:val="3E3E3E"/>
          <w:sz w:val="32"/>
          <w:szCs w:val="32"/>
        </w:rPr>
        <w:t>县依法治县办</w:t>
      </w:r>
      <w:r>
        <w:rPr>
          <w:rFonts w:hint="eastAsia" w:ascii="Times New Roman" w:hAnsi="Times New Roman" w:eastAsia="方正仿宋简体" w:cs="Times New Roman"/>
          <w:color w:val="3E3E3E"/>
          <w:sz w:val="32"/>
          <w:szCs w:val="32"/>
          <w:lang w:val="en-US" w:eastAsia="zh-CN"/>
        </w:rPr>
        <w:t>的要求</w:t>
      </w:r>
      <w:r>
        <w:rPr>
          <w:rFonts w:hint="default" w:ascii="Times New Roman" w:hAnsi="Times New Roman" w:eastAsia="方正仿宋简体" w:cs="Times New Roman"/>
          <w:color w:val="3E3E3E"/>
          <w:sz w:val="32"/>
          <w:szCs w:val="32"/>
        </w:rPr>
        <w:t>，以习近平新时代中国特色社会主义思想为指导；深入贯彻党的二十大和二十届二中、三中全会精神，落实习近平法治思想，不断提高</w:t>
      </w:r>
      <w:r>
        <w:rPr>
          <w:rFonts w:hint="eastAsia" w:ascii="Times New Roman" w:hAnsi="Times New Roman" w:eastAsia="方正仿宋简体" w:cs="Times New Roman"/>
          <w:color w:val="3E3E3E"/>
          <w:sz w:val="32"/>
          <w:szCs w:val="32"/>
          <w:lang w:val="en-US" w:eastAsia="zh-CN"/>
        </w:rPr>
        <w:t>我局干部职工</w:t>
      </w:r>
      <w:r>
        <w:rPr>
          <w:rFonts w:hint="default" w:ascii="Times New Roman" w:hAnsi="Times New Roman" w:eastAsia="方正仿宋简体" w:cs="Times New Roman"/>
          <w:color w:val="3E3E3E"/>
          <w:sz w:val="32"/>
          <w:szCs w:val="32"/>
        </w:rPr>
        <w:t>依法决策、依法行政、依法管理能力，优化整合执法职能，强化法治引领和保障，健全和完善普法教育机制，持续深化交通运输法治政府部门建设工作有序开展。现将</w:t>
      </w:r>
      <w:r>
        <w:rPr>
          <w:rFonts w:hint="default" w:ascii="Times New Roman" w:hAnsi="Times New Roman" w:eastAsia="方正仿宋简体" w:cs="Times New Roman"/>
          <w:color w:val="3E3E3E"/>
          <w:sz w:val="32"/>
          <w:szCs w:val="32"/>
          <w:lang w:val="en-US" w:eastAsia="zh-CN"/>
        </w:rPr>
        <w:t>索县</w:t>
      </w:r>
      <w:r>
        <w:rPr>
          <w:rFonts w:hint="default" w:ascii="Times New Roman" w:hAnsi="Times New Roman" w:eastAsia="方正仿宋简体" w:cs="Times New Roman"/>
          <w:color w:val="3E3E3E"/>
          <w:sz w:val="32"/>
          <w:szCs w:val="32"/>
        </w:rPr>
        <w:t>交通运输2024年法治政府建设工作开展情况</w:t>
      </w:r>
      <w:r>
        <w:rPr>
          <w:rFonts w:hint="default" w:ascii="Times New Roman" w:hAnsi="Times New Roman" w:eastAsia="方正仿宋简体" w:cs="Times New Roman"/>
          <w:color w:val="3E3E3E"/>
          <w:sz w:val="32"/>
          <w:szCs w:val="32"/>
          <w:lang w:eastAsia="zh-CN"/>
        </w:rPr>
        <w:t>汇报</w:t>
      </w:r>
      <w:r>
        <w:rPr>
          <w:rFonts w:hint="default" w:ascii="Times New Roman" w:hAnsi="Times New Roman" w:eastAsia="方正仿宋简体" w:cs="Times New Roman"/>
          <w:color w:val="3E3E3E"/>
          <w:sz w:val="32"/>
          <w:szCs w:val="32"/>
        </w:rPr>
        <w:t>如下：</w:t>
      </w:r>
    </w:p>
    <w:p w14:paraId="294C7949">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3E3E3E"/>
          <w:sz w:val="32"/>
          <w:szCs w:val="32"/>
          <w:lang w:val="en-US" w:eastAsia="zh-CN"/>
        </w:rPr>
      </w:pPr>
      <w:r>
        <w:rPr>
          <w:rFonts w:hint="default" w:ascii="Times New Roman" w:hAnsi="Times New Roman" w:eastAsia="方正黑体简体" w:cs="Times New Roman"/>
          <w:color w:val="3E3E3E"/>
          <w:sz w:val="32"/>
          <w:szCs w:val="32"/>
        </w:rPr>
        <w:t>一、</w:t>
      </w:r>
      <w:r>
        <w:rPr>
          <w:rFonts w:hint="default" w:ascii="Times New Roman" w:hAnsi="Times New Roman" w:eastAsia="方正黑体简体" w:cs="Times New Roman"/>
          <w:color w:val="3E3E3E"/>
          <w:sz w:val="32"/>
          <w:szCs w:val="32"/>
          <w:lang w:val="en-US" w:eastAsia="zh-CN"/>
        </w:rPr>
        <w:t>主要措施及成效</w:t>
      </w:r>
    </w:p>
    <w:p w14:paraId="2CA9DB1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eastAsia="zh-CN"/>
        </w:rPr>
      </w:pPr>
      <w:r>
        <w:rPr>
          <w:rFonts w:hint="default" w:ascii="Times New Roman" w:hAnsi="Times New Roman" w:eastAsia="方正楷体简体" w:cs="Times New Roman"/>
          <w:color w:val="3E3E3E"/>
          <w:sz w:val="32"/>
          <w:szCs w:val="32"/>
        </w:rPr>
        <w:t>（一）加强组织领导，落实第一责任人职责。</w:t>
      </w:r>
      <w:r>
        <w:rPr>
          <w:rFonts w:hint="default" w:ascii="Times New Roman" w:hAnsi="Times New Roman" w:eastAsia="方正楷体简体" w:cs="Times New Roman"/>
          <w:b/>
          <w:bCs/>
          <w:color w:val="3E3E3E"/>
          <w:sz w:val="32"/>
          <w:szCs w:val="32"/>
          <w:lang w:eastAsia="zh-CN"/>
        </w:rPr>
        <w:t>一是</w:t>
      </w:r>
      <w:r>
        <w:rPr>
          <w:rFonts w:hint="default" w:ascii="Times New Roman" w:hAnsi="Times New Roman" w:eastAsia="方正仿宋简体" w:cs="Times New Roman"/>
          <w:color w:val="3E3E3E"/>
          <w:sz w:val="32"/>
          <w:szCs w:val="32"/>
        </w:rPr>
        <w:t>成立了以第一责任人为组长的法治工作领导小组，坚持按照上级部门工作要求抓好依法行政工作，坚持主管领导全面抓，分管领导具体抓，对法治建设工作亲自部署、重大问题亲自解决、重点环节亲自协调、重要任务亲自督办，积极推动法治政府部门建设同重大项目工作同部署、同落实</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做到成员分工明确，任务具体</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b/>
          <w:bCs/>
          <w:color w:val="3E3E3E"/>
          <w:sz w:val="32"/>
          <w:szCs w:val="32"/>
          <w:lang w:eastAsia="zh-CN"/>
        </w:rPr>
        <w:t>二是</w:t>
      </w:r>
      <w:r>
        <w:rPr>
          <w:rFonts w:hint="default" w:ascii="Times New Roman" w:hAnsi="Times New Roman" w:eastAsia="方正仿宋简体" w:cs="Times New Roman"/>
          <w:color w:val="3E3E3E"/>
          <w:sz w:val="32"/>
          <w:szCs w:val="32"/>
          <w:lang w:eastAsia="zh-CN"/>
        </w:rPr>
        <w:t>在</w:t>
      </w:r>
      <w:r>
        <w:rPr>
          <w:rFonts w:hint="default" w:ascii="Times New Roman" w:hAnsi="Times New Roman" w:eastAsia="方正仿宋简体" w:cs="Times New Roman"/>
          <w:color w:val="3E3E3E"/>
          <w:sz w:val="32"/>
          <w:szCs w:val="32"/>
        </w:rPr>
        <w:t>学法、用法、依法决策、依法行政，形成规范统一、上下联动的依法行政组织机制，确保了依法行政工作有组织、有计划、有步骤地稳步推进</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b/>
          <w:bCs/>
          <w:color w:val="3E3E3E"/>
          <w:sz w:val="32"/>
          <w:szCs w:val="32"/>
          <w:lang w:eastAsia="zh-CN"/>
        </w:rPr>
        <w:t>三是</w:t>
      </w:r>
      <w:r>
        <w:rPr>
          <w:rFonts w:hint="default" w:ascii="Times New Roman" w:hAnsi="Times New Roman" w:eastAsia="方正仿宋简体" w:cs="Times New Roman"/>
          <w:color w:val="3E3E3E"/>
          <w:sz w:val="32"/>
          <w:szCs w:val="32"/>
          <w:lang w:val="en-US" w:eastAsia="zh-CN"/>
        </w:rPr>
        <w:t>我局</w:t>
      </w:r>
      <w:r>
        <w:rPr>
          <w:rFonts w:hint="default" w:ascii="Times New Roman" w:hAnsi="Times New Roman" w:eastAsia="方正仿宋简体" w:cs="Times New Roman"/>
          <w:color w:val="3E3E3E"/>
          <w:sz w:val="32"/>
          <w:szCs w:val="32"/>
        </w:rPr>
        <w:t>组织召开2024年度法治建设重点工作推进会，总结2023年法治建设工作，部署2024年法治政府建设重点工作，为下一步工作理清思路、指明方向。</w:t>
      </w:r>
    </w:p>
    <w:p w14:paraId="455E89F8">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（二）学习宣传贯彻习近平法治思想</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仿宋简体" w:cs="Times New Roman"/>
          <w:color w:val="3E3E3E"/>
          <w:sz w:val="32"/>
          <w:szCs w:val="32"/>
        </w:rPr>
        <w:t>将习近平法治思想列入</w:t>
      </w:r>
      <w:r>
        <w:rPr>
          <w:rFonts w:hint="default" w:ascii="Times New Roman" w:hAnsi="Times New Roman" w:eastAsia="方正仿宋简体" w:cs="Times New Roman"/>
          <w:color w:val="3E3E3E"/>
          <w:sz w:val="32"/>
          <w:szCs w:val="32"/>
          <w:lang w:val="en-US" w:eastAsia="zh-CN"/>
        </w:rPr>
        <w:t>党支部</w:t>
      </w:r>
      <w:r>
        <w:rPr>
          <w:rFonts w:hint="eastAsia" w:ascii="Times New Roman" w:hAnsi="Times New Roman" w:eastAsia="方正仿宋简体" w:cs="Times New Roman"/>
          <w:color w:val="3E3E3E"/>
          <w:sz w:val="32"/>
          <w:szCs w:val="32"/>
          <w:lang w:val="en-US" w:eastAsia="zh-CN"/>
        </w:rPr>
        <w:t>学习计划</w:t>
      </w:r>
      <w:r>
        <w:rPr>
          <w:rFonts w:hint="default" w:ascii="Times New Roman" w:hAnsi="Times New Roman" w:eastAsia="方正仿宋简体" w:cs="Times New Roman"/>
          <w:color w:val="3E3E3E"/>
          <w:sz w:val="32"/>
          <w:szCs w:val="32"/>
        </w:rPr>
        <w:t>，通过专题会议、</w:t>
      </w:r>
      <w:r>
        <w:rPr>
          <w:rFonts w:hint="default" w:ascii="Times New Roman" w:hAnsi="Times New Roman" w:eastAsia="方正仿宋简体" w:cs="Times New Roman"/>
          <w:color w:val="3E3E3E"/>
          <w:sz w:val="32"/>
          <w:szCs w:val="32"/>
          <w:lang w:eastAsia="zh-CN"/>
        </w:rPr>
        <w:t>三会一课、</w:t>
      </w:r>
      <w:r>
        <w:rPr>
          <w:rFonts w:hint="default" w:ascii="Times New Roman" w:hAnsi="Times New Roman" w:eastAsia="方正仿宋简体" w:cs="Times New Roman"/>
          <w:color w:val="3E3E3E"/>
          <w:sz w:val="32"/>
          <w:szCs w:val="32"/>
          <w:lang w:val="en-US" w:eastAsia="zh-CN"/>
        </w:rPr>
        <w:t>周四集中学习会</w:t>
      </w:r>
      <w:r>
        <w:rPr>
          <w:rFonts w:hint="default" w:ascii="Times New Roman" w:hAnsi="Times New Roman" w:eastAsia="方正仿宋简体" w:cs="Times New Roman"/>
          <w:color w:val="3E3E3E"/>
          <w:sz w:val="32"/>
          <w:szCs w:val="32"/>
        </w:rPr>
        <w:t>等形式，深入思考、全面系统、联系实际学习习近平法治思想，真正学深悟透。2024年，</w:t>
      </w:r>
      <w:r>
        <w:rPr>
          <w:rFonts w:hint="eastAsia" w:ascii="Times New Roman" w:hAnsi="Times New Roman" w:eastAsia="方正仿宋简体" w:cs="Times New Roman"/>
          <w:color w:val="3E3E3E"/>
          <w:sz w:val="32"/>
          <w:szCs w:val="32"/>
          <w:lang w:val="en-US" w:eastAsia="zh-CN"/>
        </w:rPr>
        <w:t>我局</w:t>
      </w:r>
      <w:r>
        <w:rPr>
          <w:rFonts w:hint="default" w:ascii="Times New Roman" w:hAnsi="Times New Roman" w:eastAsia="方正仿宋简体" w:cs="Times New Roman"/>
          <w:color w:val="3E3E3E"/>
          <w:sz w:val="32"/>
          <w:szCs w:val="32"/>
        </w:rPr>
        <w:t>组织召开集中学法</w:t>
      </w:r>
      <w:r>
        <w:rPr>
          <w:rFonts w:hint="default" w:ascii="Times New Roman" w:hAnsi="Times New Roman" w:eastAsia="方正仿宋简体" w:cs="Times New Roman"/>
          <w:color w:val="3E3E3E"/>
          <w:sz w:val="32"/>
          <w:szCs w:val="32"/>
          <w:lang w:val="en-US" w:eastAsia="zh-CN"/>
        </w:rPr>
        <w:t>47</w:t>
      </w:r>
      <w:r>
        <w:rPr>
          <w:rFonts w:hint="default" w:ascii="Times New Roman" w:hAnsi="Times New Roman" w:eastAsia="方正仿宋简体" w:cs="Times New Roman"/>
          <w:color w:val="3E3E3E"/>
          <w:sz w:val="32"/>
          <w:szCs w:val="32"/>
        </w:rPr>
        <w:t>余次</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组织召开</w:t>
      </w:r>
      <w:r>
        <w:rPr>
          <w:rFonts w:hint="default" w:ascii="Times New Roman" w:hAnsi="Times New Roman" w:eastAsia="方正仿宋简体" w:cs="Times New Roman"/>
          <w:color w:val="3E3E3E"/>
          <w:sz w:val="32"/>
          <w:szCs w:val="32"/>
          <w:lang w:val="en-US" w:eastAsia="zh-CN"/>
        </w:rPr>
        <w:t>党支部</w:t>
      </w:r>
      <w:r>
        <w:rPr>
          <w:rFonts w:hint="default" w:ascii="Times New Roman" w:hAnsi="Times New Roman" w:eastAsia="方正仿宋简体" w:cs="Times New Roman"/>
          <w:color w:val="3E3E3E"/>
          <w:sz w:val="32"/>
          <w:szCs w:val="32"/>
        </w:rPr>
        <w:t>专题学法</w:t>
      </w:r>
      <w:r>
        <w:rPr>
          <w:rFonts w:hint="default" w:ascii="Times New Roman" w:hAnsi="Times New Roman" w:eastAsia="方正仿宋简体" w:cs="Times New Roman"/>
          <w:color w:val="3E3E3E"/>
          <w:sz w:val="32"/>
          <w:szCs w:val="32"/>
          <w:lang w:val="en-US" w:eastAsia="zh-CN"/>
        </w:rPr>
        <w:t>6</w:t>
      </w:r>
      <w:r>
        <w:rPr>
          <w:rFonts w:hint="default" w:ascii="Times New Roman" w:hAnsi="Times New Roman" w:eastAsia="方正仿宋简体" w:cs="Times New Roman"/>
          <w:color w:val="3E3E3E"/>
          <w:sz w:val="32"/>
          <w:szCs w:val="32"/>
        </w:rPr>
        <w:t>次。把习近平法治思想作为重点学习内容，与整体性学习习近平新时代中国特色社会主义思想有机结合起来，</w:t>
      </w:r>
      <w:r>
        <w:rPr>
          <w:rFonts w:hint="default" w:ascii="Times New Roman" w:hAnsi="Times New Roman" w:eastAsia="方正仿宋简体" w:cs="Times New Roman"/>
          <w:color w:val="3E3E3E"/>
          <w:sz w:val="32"/>
          <w:szCs w:val="32"/>
          <w:lang w:eastAsia="zh-CN"/>
        </w:rPr>
        <w:t>把</w:t>
      </w:r>
      <w:r>
        <w:rPr>
          <w:rFonts w:hint="default" w:ascii="Times New Roman" w:hAnsi="Times New Roman" w:eastAsia="方正仿宋简体" w:cs="Times New Roman"/>
          <w:color w:val="3E3E3E"/>
          <w:sz w:val="32"/>
          <w:szCs w:val="32"/>
        </w:rPr>
        <w:t>法治建设工作</w:t>
      </w:r>
      <w:r>
        <w:rPr>
          <w:rFonts w:hint="default" w:ascii="Times New Roman" w:hAnsi="Times New Roman" w:eastAsia="方正仿宋简体" w:cs="Times New Roman"/>
          <w:color w:val="3E3E3E"/>
          <w:sz w:val="32"/>
          <w:szCs w:val="32"/>
          <w:lang w:eastAsia="zh-CN"/>
        </w:rPr>
        <w:t>作为</w:t>
      </w:r>
      <w:r>
        <w:rPr>
          <w:rFonts w:hint="default" w:ascii="Times New Roman" w:hAnsi="Times New Roman" w:eastAsia="方正仿宋简体" w:cs="Times New Roman"/>
          <w:color w:val="3E3E3E"/>
          <w:sz w:val="32"/>
          <w:szCs w:val="32"/>
        </w:rPr>
        <w:t>根本遵循。督促</w:t>
      </w:r>
      <w:r>
        <w:rPr>
          <w:rFonts w:hint="eastAsia" w:ascii="Times New Roman" w:hAnsi="Times New Roman" w:eastAsia="方正仿宋简体" w:cs="Times New Roman"/>
          <w:color w:val="3E3E3E"/>
          <w:sz w:val="32"/>
          <w:szCs w:val="32"/>
          <w:lang w:val="en-US" w:eastAsia="zh-CN"/>
        </w:rPr>
        <w:t>我局干部职工</w:t>
      </w:r>
      <w:r>
        <w:rPr>
          <w:rFonts w:hint="default" w:ascii="Times New Roman" w:hAnsi="Times New Roman" w:eastAsia="方正仿宋简体" w:cs="Times New Roman"/>
          <w:color w:val="3E3E3E"/>
          <w:sz w:val="32"/>
          <w:szCs w:val="32"/>
        </w:rPr>
        <w:t>深入学习贯彻习近平法治思想，切实以习近平法治思想武装头脑、指导实践，引领新发展阶段全民普法工作，把习近平法治思想落实到普法工作全过程、各环节。</w:t>
      </w:r>
    </w:p>
    <w:p w14:paraId="529E4F16">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楷体简体" w:cs="Times New Roman"/>
          <w:b w:val="0"/>
          <w:bCs w:val="0"/>
          <w:color w:val="3E3E3E"/>
          <w:sz w:val="32"/>
          <w:szCs w:val="32"/>
          <w:lang w:eastAsia="zh-CN"/>
        </w:rPr>
        <w:t>（</w:t>
      </w:r>
      <w:r>
        <w:rPr>
          <w:rFonts w:hint="default" w:ascii="Times New Roman" w:hAnsi="Times New Roman" w:eastAsia="方正楷体简体" w:cs="Times New Roman"/>
          <w:b w:val="0"/>
          <w:bCs w:val="0"/>
          <w:color w:val="3E3E3E"/>
          <w:sz w:val="32"/>
          <w:szCs w:val="32"/>
          <w:lang w:val="en-US" w:eastAsia="zh-CN"/>
        </w:rPr>
        <w:t>三</w:t>
      </w:r>
      <w:r>
        <w:rPr>
          <w:rFonts w:hint="default" w:ascii="Times New Roman" w:hAnsi="Times New Roman" w:eastAsia="方正楷体简体" w:cs="Times New Roman"/>
          <w:b w:val="0"/>
          <w:bCs w:val="0"/>
          <w:color w:val="3E3E3E"/>
          <w:sz w:val="32"/>
          <w:szCs w:val="32"/>
          <w:lang w:eastAsia="zh-CN"/>
        </w:rPr>
        <w:t>）</w:t>
      </w:r>
      <w:r>
        <w:rPr>
          <w:rFonts w:hint="default" w:ascii="Times New Roman" w:hAnsi="Times New Roman" w:eastAsia="方正楷体简体" w:cs="Times New Roman"/>
          <w:b w:val="0"/>
          <w:bCs w:val="0"/>
          <w:color w:val="3E3E3E"/>
          <w:sz w:val="32"/>
          <w:szCs w:val="32"/>
          <w:lang w:val="en-US" w:eastAsia="zh-CN"/>
        </w:rPr>
        <w:t>加强教育宣传，深入开展法治宣传。</w:t>
      </w:r>
      <w:r>
        <w:rPr>
          <w:rFonts w:hint="default" w:ascii="Times New Roman" w:hAnsi="Times New Roman" w:eastAsia="方正仿宋简体" w:cs="Times New Roman"/>
          <w:color w:val="3E3E3E"/>
          <w:sz w:val="32"/>
          <w:szCs w:val="32"/>
          <w:lang w:val="en-US" w:eastAsia="zh-CN"/>
        </w:rPr>
        <w:t>以重大节日为契机，通过线下发放宣传资料</w:t>
      </w:r>
      <w:r>
        <w:rPr>
          <w:rFonts w:hint="eastAsia" w:ascii="Times New Roman" w:hAnsi="Times New Roman" w:eastAsia="方正仿宋简体" w:cs="Times New Roman"/>
          <w:color w:val="3E3E3E"/>
          <w:sz w:val="32"/>
          <w:szCs w:val="32"/>
          <w:lang w:val="en-US" w:eastAsia="zh-CN"/>
        </w:rPr>
        <w:t>、</w:t>
      </w:r>
      <w:r>
        <w:rPr>
          <w:rFonts w:hint="default" w:ascii="Times New Roman" w:hAnsi="Times New Roman" w:eastAsia="方正仿宋简体" w:cs="Times New Roman"/>
          <w:color w:val="3E3E3E"/>
          <w:sz w:val="32"/>
          <w:szCs w:val="32"/>
          <w:lang w:val="en-US" w:eastAsia="zh-CN"/>
        </w:rPr>
        <w:t>拉横幅的形式进行法治宣传，2024年，我局开展宣传工作共计20次，</w:t>
      </w:r>
      <w:r>
        <w:rPr>
          <w:rFonts w:hint="default" w:ascii="Times New Roman" w:hAnsi="Times New Roman" w:eastAsia="方正仿宋简体" w:cs="Times New Roman"/>
          <w:color w:val="3E3E3E"/>
          <w:sz w:val="32"/>
          <w:szCs w:val="32"/>
        </w:rPr>
        <w:t>发放宣传资料</w:t>
      </w:r>
      <w:r>
        <w:rPr>
          <w:rFonts w:hint="default" w:ascii="Times New Roman" w:hAnsi="Times New Roman" w:eastAsia="方正仿宋简体" w:cs="Times New Roman"/>
          <w:color w:val="3E3E3E"/>
          <w:sz w:val="32"/>
          <w:szCs w:val="32"/>
          <w:lang w:val="en-US" w:eastAsia="zh-CN"/>
        </w:rPr>
        <w:t>1</w:t>
      </w:r>
      <w:r>
        <w:rPr>
          <w:rFonts w:hint="default" w:ascii="Times New Roman" w:hAnsi="Times New Roman" w:eastAsia="方正仿宋简体" w:cs="Times New Roman"/>
          <w:color w:val="3E3E3E"/>
          <w:sz w:val="32"/>
          <w:szCs w:val="32"/>
        </w:rPr>
        <w:t>000余册</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lang w:val="en-US" w:eastAsia="zh-CN"/>
        </w:rPr>
        <w:t>在客运站门口拉横幅4次，普及法律知识，提高全民法治意识。</w:t>
      </w:r>
    </w:p>
    <w:p w14:paraId="25D11B31">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eastAsia="zh-CN"/>
        </w:rPr>
      </w:pPr>
      <w:r>
        <w:rPr>
          <w:rFonts w:hint="default" w:ascii="Times New Roman" w:hAnsi="Times New Roman" w:eastAsia="方正楷体简体" w:cs="Times New Roman"/>
          <w:color w:val="3E3E3E"/>
          <w:sz w:val="32"/>
          <w:szCs w:val="32"/>
        </w:rPr>
        <w:t>（</w:t>
      </w:r>
      <w:r>
        <w:rPr>
          <w:rFonts w:hint="default" w:ascii="Times New Roman" w:hAnsi="Times New Roman" w:eastAsia="方正楷体简体" w:cs="Times New Roman"/>
          <w:color w:val="3E3E3E"/>
          <w:sz w:val="32"/>
          <w:szCs w:val="32"/>
          <w:lang w:val="en-US" w:eastAsia="zh-CN"/>
        </w:rPr>
        <w:t>四</w:t>
      </w:r>
      <w:r>
        <w:rPr>
          <w:rFonts w:hint="default" w:ascii="Times New Roman" w:hAnsi="Times New Roman" w:eastAsia="方正楷体简体" w:cs="Times New Roman"/>
          <w:color w:val="3E3E3E"/>
          <w:sz w:val="32"/>
          <w:szCs w:val="32"/>
        </w:rPr>
        <w:t>）持续开展乱象治理，确保行业形势稳定。</w:t>
      </w:r>
      <w:r>
        <w:rPr>
          <w:rFonts w:hint="default" w:ascii="Times New Roman" w:hAnsi="Times New Roman" w:eastAsia="方正仿宋简体" w:cs="Times New Roman"/>
          <w:color w:val="3E3E3E"/>
          <w:sz w:val="32"/>
          <w:szCs w:val="32"/>
        </w:rPr>
        <w:t>紧紧围绕平安交通创建工作，严格落实行业监管责任，依法依规打非治违行业乱象整治，</w:t>
      </w:r>
      <w:r>
        <w:rPr>
          <w:rFonts w:hint="default" w:ascii="Times New Roman" w:hAnsi="Times New Roman" w:eastAsia="方正仿宋简体" w:cs="Times New Roman"/>
          <w:color w:val="3E3E3E"/>
          <w:sz w:val="32"/>
          <w:szCs w:val="32"/>
          <w:lang w:eastAsia="zh-CN"/>
        </w:rPr>
        <w:t>重点以</w:t>
      </w:r>
      <w:r>
        <w:rPr>
          <w:rFonts w:hint="default" w:ascii="Times New Roman" w:hAnsi="Times New Roman" w:eastAsia="方正仿宋简体" w:cs="Times New Roman"/>
          <w:color w:val="3E3E3E"/>
          <w:sz w:val="32"/>
          <w:szCs w:val="32"/>
        </w:rPr>
        <w:t>辖区客运场站</w:t>
      </w:r>
      <w:r>
        <w:rPr>
          <w:rFonts w:hint="default" w:ascii="Times New Roman" w:hAnsi="Times New Roman" w:eastAsia="方正仿宋简体" w:cs="Times New Roman"/>
          <w:color w:val="3E3E3E"/>
          <w:sz w:val="32"/>
          <w:szCs w:val="32"/>
          <w:lang w:eastAsia="zh-CN"/>
        </w:rPr>
        <w:t>为</w:t>
      </w:r>
      <w:r>
        <w:rPr>
          <w:rFonts w:hint="default" w:ascii="Times New Roman" w:hAnsi="Times New Roman" w:eastAsia="方正仿宋简体" w:cs="Times New Roman"/>
          <w:color w:val="3E3E3E"/>
          <w:sz w:val="32"/>
          <w:szCs w:val="32"/>
        </w:rPr>
        <w:t>区域</w:t>
      </w:r>
      <w:r>
        <w:rPr>
          <w:rFonts w:hint="eastAsia"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常态化开展执法检查。</w:t>
      </w:r>
      <w:r>
        <w:rPr>
          <w:rFonts w:hint="default" w:ascii="Times New Roman" w:hAnsi="Times New Roman" w:eastAsia="方正仿宋简体" w:cs="Times New Roman"/>
          <w:color w:val="3E3E3E"/>
          <w:sz w:val="32"/>
          <w:szCs w:val="32"/>
          <w:lang w:val="en-US" w:eastAsia="zh-CN"/>
        </w:rPr>
        <w:t>联合交警大队执法共计15余次，</w:t>
      </w:r>
      <w:r>
        <w:rPr>
          <w:rFonts w:hint="default" w:ascii="Times New Roman" w:hAnsi="Times New Roman" w:eastAsia="方正仿宋简体" w:cs="Times New Roman"/>
          <w:color w:val="3E3E3E"/>
          <w:sz w:val="32"/>
          <w:szCs w:val="32"/>
        </w:rPr>
        <w:t>出动执法人员</w:t>
      </w:r>
      <w:r>
        <w:rPr>
          <w:rFonts w:hint="default" w:ascii="Times New Roman" w:hAnsi="Times New Roman" w:eastAsia="方正仿宋简体" w:cs="Times New Roman"/>
          <w:color w:val="3E3E3E"/>
          <w:sz w:val="32"/>
          <w:szCs w:val="32"/>
          <w:lang w:val="en-US" w:eastAsia="zh-CN"/>
        </w:rPr>
        <w:t>10</w:t>
      </w:r>
      <w:r>
        <w:rPr>
          <w:rFonts w:hint="default" w:ascii="Times New Roman" w:hAnsi="Times New Roman" w:eastAsia="方正仿宋简体" w:cs="Times New Roman"/>
          <w:color w:val="3E3E3E"/>
          <w:sz w:val="32"/>
          <w:szCs w:val="32"/>
        </w:rPr>
        <w:t>余人次，执法车辆</w:t>
      </w:r>
      <w:r>
        <w:rPr>
          <w:rFonts w:hint="default" w:ascii="Times New Roman" w:hAnsi="Times New Roman" w:eastAsia="方正仿宋简体" w:cs="Times New Roman"/>
          <w:color w:val="3E3E3E"/>
          <w:sz w:val="32"/>
          <w:szCs w:val="32"/>
          <w:lang w:val="en-US" w:eastAsia="zh-CN"/>
        </w:rPr>
        <w:t>4</w:t>
      </w:r>
      <w:r>
        <w:rPr>
          <w:rFonts w:hint="default" w:ascii="Times New Roman" w:hAnsi="Times New Roman" w:eastAsia="方正仿宋简体" w:cs="Times New Roman"/>
          <w:color w:val="3E3E3E"/>
          <w:sz w:val="32"/>
          <w:szCs w:val="32"/>
        </w:rPr>
        <w:t>余台次，检查车辆</w:t>
      </w:r>
      <w:r>
        <w:rPr>
          <w:rFonts w:hint="default" w:ascii="Times New Roman" w:hAnsi="Times New Roman" w:eastAsia="方正仿宋简体" w:cs="Times New Roman"/>
          <w:color w:val="3E3E3E"/>
          <w:sz w:val="32"/>
          <w:szCs w:val="32"/>
          <w:lang w:val="en-US" w:eastAsia="zh-CN"/>
        </w:rPr>
        <w:t>1000</w:t>
      </w:r>
      <w:r>
        <w:rPr>
          <w:rFonts w:hint="default" w:ascii="Times New Roman" w:hAnsi="Times New Roman" w:eastAsia="方正仿宋简体" w:cs="Times New Roman"/>
          <w:color w:val="3E3E3E"/>
          <w:sz w:val="32"/>
          <w:szCs w:val="32"/>
        </w:rPr>
        <w:t>台次，其中，普通货运车辆</w:t>
      </w:r>
      <w:r>
        <w:rPr>
          <w:rFonts w:hint="default" w:ascii="Times New Roman" w:hAnsi="Times New Roman" w:eastAsia="方正仿宋简体" w:cs="Times New Roman"/>
          <w:color w:val="3E3E3E"/>
          <w:sz w:val="32"/>
          <w:szCs w:val="32"/>
          <w:lang w:val="en-US" w:eastAsia="zh-CN"/>
        </w:rPr>
        <w:t>100</w:t>
      </w:r>
      <w:r>
        <w:rPr>
          <w:rFonts w:hint="default" w:ascii="Times New Roman" w:hAnsi="Times New Roman" w:eastAsia="方正仿宋简体" w:cs="Times New Roman"/>
          <w:color w:val="3E3E3E"/>
          <w:sz w:val="32"/>
          <w:szCs w:val="32"/>
        </w:rPr>
        <w:t>台次</w:t>
      </w:r>
      <w:r>
        <w:rPr>
          <w:rFonts w:hint="default" w:ascii="Times New Roman" w:hAnsi="Times New Roman" w:eastAsia="方正仿宋简体" w:cs="Times New Roman"/>
          <w:color w:val="3E3E3E"/>
          <w:sz w:val="32"/>
          <w:szCs w:val="32"/>
          <w:lang w:eastAsia="zh-CN"/>
        </w:rPr>
        <w:t>。</w:t>
      </w:r>
    </w:p>
    <w:p w14:paraId="12980F9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楷体简体" w:cs="Times New Roman"/>
          <w:color w:val="3E3E3E"/>
          <w:sz w:val="32"/>
          <w:szCs w:val="32"/>
          <w:lang w:val="en-US" w:eastAsia="zh-CN"/>
        </w:rPr>
        <w:t>五</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楷体简体" w:cs="Times New Roman"/>
          <w:color w:val="3E3E3E"/>
          <w:sz w:val="32"/>
          <w:szCs w:val="32"/>
        </w:rPr>
        <w:t>加强依法行政，促进行政权力公开透明。</w:t>
      </w:r>
      <w:r>
        <w:rPr>
          <w:rFonts w:hint="default" w:ascii="Times New Roman" w:hAnsi="Times New Roman" w:eastAsia="方正仿宋简体" w:cs="Times New Roman"/>
          <w:color w:val="3E3E3E"/>
          <w:sz w:val="32"/>
          <w:szCs w:val="32"/>
        </w:rPr>
        <w:t>深入推进“双随机、一公开”工作。联合相关职能部门切实加强事中事后监管，强化监管方式，完善市场监管体系，及时将检查结果当场反馈相关企业，并要求限时整改，整改结果按时上报相关主管部门，对被抽查社会单位的主体责任落实信息、监督检查信息、违法违规处置信息、行业自律信息等检查结果进行公开，确保检查公开公正透明，接受社会各界的监督，确保</w:t>
      </w:r>
      <w:r>
        <w:rPr>
          <w:rFonts w:hint="eastAsia" w:ascii="Times New Roman" w:hAnsi="Times New Roman" w:eastAsia="方正仿宋简体" w:cs="Times New Roman"/>
          <w:color w:val="3E3E3E"/>
          <w:sz w:val="32"/>
          <w:szCs w:val="32"/>
          <w:lang w:val="en-US" w:eastAsia="zh-CN"/>
        </w:rPr>
        <w:t>我局</w:t>
      </w:r>
      <w:r>
        <w:rPr>
          <w:rFonts w:hint="default" w:ascii="Times New Roman" w:hAnsi="Times New Roman" w:eastAsia="方正仿宋简体" w:cs="Times New Roman"/>
          <w:color w:val="3E3E3E"/>
          <w:sz w:val="32"/>
          <w:szCs w:val="32"/>
        </w:rPr>
        <w:t>“双随机、一公开”工作落到实处。</w:t>
      </w:r>
    </w:p>
    <w:p w14:paraId="2659ADA8">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3E3E3E"/>
          <w:sz w:val="32"/>
          <w:szCs w:val="32"/>
          <w:lang w:val="en-US"/>
        </w:rPr>
      </w:pPr>
      <w:r>
        <w:rPr>
          <w:rFonts w:hint="default" w:ascii="Times New Roman" w:hAnsi="Times New Roman" w:eastAsia="方正黑体简体" w:cs="Times New Roman"/>
          <w:color w:val="3E3E3E"/>
          <w:sz w:val="32"/>
          <w:szCs w:val="32"/>
        </w:rPr>
        <w:t>二、存在</w:t>
      </w:r>
      <w:r>
        <w:rPr>
          <w:rFonts w:hint="eastAsia" w:ascii="Times New Roman" w:hAnsi="Times New Roman" w:eastAsia="方正黑体简体" w:cs="Times New Roman"/>
          <w:color w:val="3E3E3E"/>
          <w:sz w:val="32"/>
          <w:szCs w:val="32"/>
          <w:lang w:eastAsia="zh-CN"/>
        </w:rPr>
        <w:t>的</w:t>
      </w:r>
      <w:r>
        <w:rPr>
          <w:rFonts w:hint="eastAsia" w:ascii="Times New Roman" w:hAnsi="Times New Roman" w:eastAsia="方正黑体简体" w:cs="Times New Roman"/>
          <w:color w:val="3E3E3E"/>
          <w:sz w:val="32"/>
          <w:szCs w:val="32"/>
          <w:lang w:val="en-US" w:eastAsia="zh-CN"/>
        </w:rPr>
        <w:t>不足</w:t>
      </w:r>
    </w:p>
    <w:p w14:paraId="3457CD3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（一）普法活动有待深入</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仿宋简体" w:cs="Times New Roman"/>
          <w:color w:val="3E3E3E"/>
          <w:sz w:val="32"/>
          <w:szCs w:val="32"/>
        </w:rPr>
        <w:t>活动形式有待进一步丰富，法治建设还有待进一步加强。由于惯性思维和经费不足，对普法活动开展还是“老套路”，没有根据时代变化，普法活动开展没有新举措、新亮点。</w:t>
      </w:r>
    </w:p>
    <w:p w14:paraId="515FE26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w:t>
      </w:r>
      <w:r>
        <w:rPr>
          <w:rFonts w:hint="eastAsia" w:ascii="Times New Roman" w:hAnsi="Times New Roman" w:eastAsia="方正楷体简体" w:cs="Times New Roman"/>
          <w:color w:val="3E3E3E"/>
          <w:sz w:val="32"/>
          <w:szCs w:val="32"/>
          <w:lang w:val="en-US" w:eastAsia="zh-CN"/>
        </w:rPr>
        <w:t>二</w:t>
      </w:r>
      <w:r>
        <w:rPr>
          <w:rFonts w:hint="default" w:ascii="Times New Roman" w:hAnsi="Times New Roman" w:eastAsia="方正楷体简体" w:cs="Times New Roman"/>
          <w:color w:val="3E3E3E"/>
          <w:sz w:val="32"/>
          <w:szCs w:val="32"/>
        </w:rPr>
        <w:t>）交通运输系统法治宣传成效不明显。</w:t>
      </w:r>
      <w:r>
        <w:rPr>
          <w:rFonts w:hint="default" w:ascii="Times New Roman" w:hAnsi="Times New Roman" w:eastAsia="方正仿宋简体" w:cs="Times New Roman"/>
          <w:color w:val="3E3E3E"/>
          <w:sz w:val="32"/>
          <w:szCs w:val="32"/>
        </w:rPr>
        <w:t>我局根据工作实际，多次深入</w:t>
      </w:r>
      <w:r>
        <w:rPr>
          <w:rFonts w:hint="default" w:ascii="Times New Roman" w:hAnsi="Times New Roman" w:eastAsia="方正仿宋简体" w:cs="Times New Roman"/>
          <w:color w:val="3E3E3E"/>
          <w:sz w:val="32"/>
          <w:szCs w:val="32"/>
          <w:lang w:val="en-US" w:eastAsia="zh-CN"/>
        </w:rPr>
        <w:t>客运站附近</w:t>
      </w:r>
      <w:r>
        <w:rPr>
          <w:rFonts w:hint="default" w:ascii="Times New Roman" w:hAnsi="Times New Roman" w:eastAsia="方正仿宋简体" w:cs="Times New Roman"/>
          <w:color w:val="3E3E3E"/>
          <w:sz w:val="32"/>
          <w:szCs w:val="32"/>
        </w:rPr>
        <w:t>、施工现场、交通运输企业、重点站场等地开展行业法治及运输执法领域宣传，但群众知晓率、线索提供率仍普遍偏低。</w:t>
      </w:r>
    </w:p>
    <w:p w14:paraId="2191A7AE">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val="en-US" w:eastAsia="zh-CN"/>
        </w:rPr>
      </w:pPr>
      <w:r>
        <w:rPr>
          <w:rFonts w:hint="eastAsia" w:ascii="Times New Roman" w:hAnsi="Times New Roman" w:eastAsia="方正仿宋简体" w:cs="Times New Roman"/>
          <w:color w:val="3E3E3E"/>
          <w:sz w:val="32"/>
          <w:szCs w:val="32"/>
          <w:lang w:eastAsia="zh-CN"/>
        </w:rPr>
        <w:t>（</w:t>
      </w:r>
      <w:r>
        <w:rPr>
          <w:rFonts w:hint="eastAsia" w:ascii="Times New Roman" w:hAnsi="Times New Roman" w:eastAsia="方正仿宋简体" w:cs="Times New Roman"/>
          <w:color w:val="3E3E3E"/>
          <w:sz w:val="32"/>
          <w:szCs w:val="32"/>
          <w:lang w:val="en-US" w:eastAsia="zh-CN"/>
        </w:rPr>
        <w:t>三</w:t>
      </w:r>
      <w:r>
        <w:rPr>
          <w:rFonts w:hint="eastAsia" w:ascii="Times New Roman" w:hAnsi="Times New Roman" w:eastAsia="方正仿宋简体" w:cs="Times New Roman"/>
          <w:color w:val="3E3E3E"/>
          <w:sz w:val="32"/>
          <w:szCs w:val="32"/>
          <w:lang w:eastAsia="zh-CN"/>
        </w:rPr>
        <w:t>）</w:t>
      </w:r>
      <w:r>
        <w:rPr>
          <w:rFonts w:hint="eastAsia" w:ascii="Times New Roman" w:hAnsi="Times New Roman" w:eastAsia="方正楷体简体" w:cs="Times New Roman"/>
          <w:color w:val="3E3E3E"/>
          <w:sz w:val="32"/>
          <w:szCs w:val="32"/>
          <w:lang w:val="en-US" w:eastAsia="zh-CN"/>
        </w:rPr>
        <w:t>执法力度有待加强，使得社会秩序受到挑战。</w:t>
      </w:r>
      <w:r>
        <w:rPr>
          <w:rFonts w:hint="eastAsia" w:ascii="Times New Roman" w:hAnsi="Times New Roman" w:eastAsia="方正仿宋简体" w:cs="Times New Roman"/>
          <w:color w:val="3E3E3E"/>
          <w:sz w:val="32"/>
          <w:szCs w:val="32"/>
          <w:lang w:val="en-US" w:eastAsia="zh-CN"/>
        </w:rPr>
        <w:t>执法人员数量不足，有限的人员难以覆盖所有执法区，导致执法力量无法得到满足。</w:t>
      </w:r>
    </w:p>
    <w:p w14:paraId="5C935F6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3E3E3E"/>
          <w:sz w:val="32"/>
          <w:szCs w:val="32"/>
        </w:rPr>
      </w:pPr>
      <w:r>
        <w:rPr>
          <w:rFonts w:hint="default" w:ascii="Times New Roman" w:hAnsi="Times New Roman" w:eastAsia="方正黑体简体" w:cs="Times New Roman"/>
          <w:color w:val="3E3E3E"/>
          <w:sz w:val="32"/>
          <w:szCs w:val="32"/>
        </w:rPr>
        <w:t>三、下</w:t>
      </w:r>
      <w:r>
        <w:rPr>
          <w:rFonts w:hint="eastAsia" w:ascii="Times New Roman" w:hAnsi="Times New Roman" w:eastAsia="方正黑体简体" w:cs="Times New Roman"/>
          <w:color w:val="3E3E3E"/>
          <w:sz w:val="32"/>
          <w:szCs w:val="32"/>
          <w:lang w:val="en-US" w:eastAsia="zh-CN"/>
        </w:rPr>
        <w:t>一</w:t>
      </w:r>
      <w:r>
        <w:rPr>
          <w:rFonts w:hint="default" w:ascii="Times New Roman" w:hAnsi="Times New Roman" w:eastAsia="方正黑体简体" w:cs="Times New Roman"/>
          <w:color w:val="3E3E3E"/>
          <w:sz w:val="32"/>
          <w:szCs w:val="32"/>
        </w:rPr>
        <w:t>步</w:t>
      </w:r>
      <w:r>
        <w:rPr>
          <w:rFonts w:hint="eastAsia" w:ascii="Times New Roman" w:hAnsi="Times New Roman" w:eastAsia="方正黑体简体" w:cs="Times New Roman"/>
          <w:color w:val="3E3E3E"/>
          <w:sz w:val="32"/>
          <w:szCs w:val="32"/>
          <w:lang w:val="en-US" w:eastAsia="zh-CN"/>
        </w:rPr>
        <w:t>工作</w:t>
      </w:r>
      <w:bookmarkStart w:id="0" w:name="_GoBack"/>
      <w:bookmarkEnd w:id="0"/>
      <w:r>
        <w:rPr>
          <w:rFonts w:hint="default" w:ascii="Times New Roman" w:hAnsi="Times New Roman" w:eastAsia="方正黑体简体" w:cs="Times New Roman"/>
          <w:color w:val="3E3E3E"/>
          <w:sz w:val="32"/>
          <w:szCs w:val="32"/>
        </w:rPr>
        <w:t>打算</w:t>
      </w:r>
    </w:p>
    <w:p w14:paraId="26418D40">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（一）持续深入学习宣传贯彻习近平法治思想。</w:t>
      </w:r>
      <w:r>
        <w:rPr>
          <w:rFonts w:hint="default" w:ascii="Times New Roman" w:hAnsi="Times New Roman" w:eastAsia="方正仿宋简体" w:cs="Times New Roman"/>
          <w:color w:val="3E3E3E"/>
          <w:sz w:val="32"/>
          <w:szCs w:val="32"/>
        </w:rPr>
        <w:t>充分发挥党组在推进法治建设中的领导核心作用，把党推进依法治国的要求贯彻落实到推动交通运输发展的各项工作之中。</w:t>
      </w:r>
    </w:p>
    <w:p w14:paraId="77BDDFA9">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（二）落实“谁执法谁普法”的普法责任制。</w:t>
      </w:r>
      <w:r>
        <w:rPr>
          <w:rFonts w:hint="default" w:ascii="Times New Roman" w:hAnsi="Times New Roman" w:eastAsia="方正仿宋简体" w:cs="Times New Roman"/>
          <w:color w:val="3E3E3E"/>
          <w:sz w:val="32"/>
          <w:szCs w:val="32"/>
        </w:rPr>
        <w:t>利用客运场站</w:t>
      </w:r>
      <w:r>
        <w:rPr>
          <w:rFonts w:hint="default" w:ascii="Times New Roman" w:hAnsi="Times New Roman" w:eastAsia="方正仿宋简体" w:cs="Times New Roman"/>
          <w:color w:val="3E3E3E"/>
          <w:sz w:val="32"/>
          <w:szCs w:val="32"/>
          <w:lang w:val="en-US" w:eastAsia="zh-CN"/>
        </w:rPr>
        <w:t>人流量多</w:t>
      </w:r>
      <w:r>
        <w:rPr>
          <w:rFonts w:hint="default" w:ascii="Times New Roman" w:hAnsi="Times New Roman" w:eastAsia="方正仿宋简体" w:cs="Times New Roman"/>
          <w:color w:val="3E3E3E"/>
          <w:sz w:val="32"/>
          <w:szCs w:val="32"/>
        </w:rPr>
        <w:t>开展普法宣传，积极利用新媒体广泛宣传交通运输法治知识。</w:t>
      </w:r>
    </w:p>
    <w:p w14:paraId="16BE1555">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（三）加强执法队伍建设。</w:t>
      </w:r>
      <w:r>
        <w:rPr>
          <w:rFonts w:hint="default" w:ascii="Times New Roman" w:hAnsi="Times New Roman" w:eastAsia="方正仿宋简体" w:cs="Times New Roman"/>
          <w:color w:val="3E3E3E"/>
          <w:sz w:val="32"/>
          <w:szCs w:val="32"/>
        </w:rPr>
        <w:t>加大执法人员培训力度，提高执法人员的法律素质和业务水平。建立健全执法人员考核评价机制，激励执法人员积极履行职责。</w:t>
      </w:r>
    </w:p>
    <w:p w14:paraId="259E9B3E">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eastAsia="zh-CN"/>
        </w:rPr>
      </w:pPr>
      <w:r>
        <w:rPr>
          <w:rFonts w:hint="default" w:ascii="Times New Roman" w:hAnsi="Times New Roman" w:eastAsia="方正楷体简体" w:cs="Times New Roman"/>
          <w:color w:val="3E3E3E"/>
          <w:sz w:val="32"/>
          <w:szCs w:val="32"/>
        </w:rPr>
        <w:t>（四）完善跨部门协同执法机制。</w:t>
      </w:r>
      <w:r>
        <w:rPr>
          <w:rFonts w:hint="default" w:ascii="Times New Roman" w:hAnsi="Times New Roman" w:eastAsia="方正仿宋简体" w:cs="Times New Roman"/>
          <w:color w:val="3E3E3E"/>
          <w:sz w:val="32"/>
          <w:szCs w:val="32"/>
        </w:rPr>
        <w:t>加强与其他相关部门的沟通协调，建立健全跨部门协同执法工作机制，明确各部门的职责分工，加强信息共享和协作配合，提高联合执法的效率和效果</w:t>
      </w:r>
      <w:r>
        <w:rPr>
          <w:rFonts w:hint="default" w:ascii="Times New Roman" w:hAnsi="Times New Roman" w:eastAsia="方正仿宋简体" w:cs="Times New Roman"/>
          <w:color w:val="3E3E3E"/>
          <w:sz w:val="32"/>
          <w:szCs w:val="32"/>
          <w:lang w:eastAsia="zh-CN"/>
        </w:rPr>
        <w:t>。</w:t>
      </w:r>
    </w:p>
    <w:p w14:paraId="75B8E705">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54C74F22">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043F032D">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258FBCAF">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60AC69CE">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仿宋简体" w:cs="Times New Roman"/>
          <w:color w:val="3E3E3E"/>
          <w:sz w:val="32"/>
          <w:szCs w:val="32"/>
          <w:lang w:val="en-US" w:eastAsia="zh-CN"/>
        </w:rPr>
        <w:t xml:space="preserve">索县交通运输局       </w:t>
      </w:r>
    </w:p>
    <w:p w14:paraId="226B543B">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仿宋简体" w:cs="Times New Roman"/>
          <w:color w:val="3E3E3E"/>
          <w:sz w:val="32"/>
          <w:szCs w:val="32"/>
          <w:lang w:val="en-US" w:eastAsia="zh-CN"/>
        </w:rPr>
        <w:t xml:space="preserve">2025年5月22日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57C34"/>
    <w:rsid w:val="1F59482A"/>
    <w:rsid w:val="23813B99"/>
    <w:rsid w:val="365D44C5"/>
    <w:rsid w:val="61E57C34"/>
    <w:rsid w:val="6324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1796</Characters>
  <Lines>0</Lines>
  <Paragraphs>0</Paragraphs>
  <TotalTime>330</TotalTime>
  <ScaleCrop>false</ScaleCrop>
  <LinksUpToDate>false</LinksUpToDate>
  <CharactersWithSpaces>1809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2025-05-21T08:38:00Z</dcterms:created>
  <dc:creator>流火</dc:creator>
  <cp:lastModifiedBy>呵呵</cp:lastModifiedBy>
  <cp:lastPrinted>2025-05-22T08:02:00Z</cp:lastPrinted>
  <dcterms:modified xsi:type="dcterms:W3CDTF">2025-05-26T03:26:43Z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7FC77326669745E182F9957E3C43858B_13</vt:lpwstr>
  </property>
  <property fmtid="{D5CDD505-2E9C-101B-9397-08002B2CF9AE}" pid="4" name="KSOTemplateDocerSaveRecord">
    <vt:lpwstr>eyJoZGlkIjoiNzM1MTdiMGQxYThmMmQ3OWY3NzFlYzM3NWNiODhjZWUiLCJ1c2VySWQiOiIzNTAzNzE0MTAifQ==</vt:lpwstr>
  </property>
</Properties>
</file>