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ind w:firstLine="880" w:firstLineChars="200"/>
        <w:jc w:val="both"/>
        <w:rPr>
          <w:rFonts w:ascii="方正小标宋简体" w:hAnsi="仿宋" w:eastAsia="方正小标宋简体"/>
          <w:sz w:val="44"/>
          <w:szCs w:val="44"/>
          <w:highlight w:val="none"/>
        </w:rPr>
      </w:pPr>
      <w:bookmarkStart w:id="0" w:name="_GoBack"/>
      <w:bookmarkEnd w:id="0"/>
      <w:r>
        <w:rPr>
          <w:rFonts w:hint="eastAsia" w:ascii="方正小标宋简体" w:hAnsi="仿宋" w:eastAsia="方正小标宋简体"/>
          <w:sz w:val="44"/>
          <w:szCs w:val="44"/>
          <w:highlight w:val="none"/>
          <w:lang w:eastAsia="zh-CN"/>
        </w:rPr>
        <w:t>组织部</w:t>
      </w:r>
      <w:r>
        <w:rPr>
          <w:rFonts w:hint="eastAsia" w:ascii="方正小标宋简体" w:hAnsi="仿宋" w:eastAsia="方正小标宋简体"/>
          <w:sz w:val="44"/>
          <w:szCs w:val="44"/>
          <w:highlight w:val="none"/>
        </w:rPr>
        <w:t>202</w:t>
      </w:r>
      <w:r>
        <w:rPr>
          <w:rFonts w:hint="eastAsia" w:ascii="方正小标宋简体" w:hAnsi="仿宋" w:eastAsia="方正小标宋简体"/>
          <w:sz w:val="44"/>
          <w:szCs w:val="44"/>
          <w:highlight w:val="none"/>
          <w:lang w:val="en-US" w:eastAsia="zh-CN"/>
        </w:rPr>
        <w:t>5</w:t>
      </w:r>
      <w:r>
        <w:rPr>
          <w:rFonts w:hint="eastAsia" w:ascii="方正小标宋简体" w:hAnsi="仿宋" w:eastAsia="方正小标宋简体"/>
          <w:sz w:val="44"/>
          <w:szCs w:val="44"/>
          <w:highlight w:val="none"/>
        </w:rPr>
        <w:t>年度部门预算</w:t>
      </w: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sz w:val="32"/>
          <w:szCs w:val="32"/>
          <w:highlight w:val="none"/>
          <w:lang w:val="en-US" w:eastAsia="zh-CN"/>
        </w:rPr>
        <w:t>2025年2月7</w:t>
      </w:r>
      <w:r>
        <w:rPr>
          <w:rFonts w:hint="eastAsia" w:ascii="仿宋" w:hAnsi="仿宋" w:eastAsia="仿宋"/>
          <w:sz w:val="32"/>
          <w:szCs w:val="32"/>
          <w:highlight w:val="none"/>
        </w:rPr>
        <w:t>日</w:t>
      </w:r>
    </w:p>
    <w:p>
      <w:pPr>
        <w:jc w:val="center"/>
        <w:rPr>
          <w:rFonts w:hint="eastAsia" w:ascii="方正小标宋简体" w:hAnsi="仿宋" w:eastAsia="方正小标宋简体"/>
          <w:sz w:val="44"/>
          <w:szCs w:val="44"/>
          <w:highlight w:val="none"/>
        </w:rPr>
      </w:pPr>
    </w:p>
    <w:p>
      <w:pPr>
        <w:jc w:val="center"/>
        <w:rPr>
          <w:rFonts w:hint="eastAsia" w:ascii="方正小标宋简体" w:hAnsi="仿宋" w:eastAsia="方正小标宋简体"/>
          <w:sz w:val="44"/>
          <w:szCs w:val="44"/>
          <w:highlight w:val="none"/>
        </w:rPr>
      </w:pPr>
    </w:p>
    <w:p>
      <w:pPr>
        <w:jc w:val="both"/>
        <w:rPr>
          <w:rFonts w:hint="eastAsia" w:ascii="方正小标宋简体" w:hAnsi="仿宋" w:eastAsia="方正小标宋简体"/>
          <w:sz w:val="44"/>
          <w:szCs w:val="44"/>
          <w:highlight w:val="none"/>
        </w:rPr>
      </w:pPr>
    </w:p>
    <w:p>
      <w:pPr>
        <w:jc w:val="center"/>
        <w:rPr>
          <w:rFonts w:hint="eastAsia" w:ascii="方正小标宋简体" w:hAnsi="仿宋" w:eastAsia="方正小标宋简体"/>
          <w:sz w:val="44"/>
          <w:szCs w:val="44"/>
          <w:highlight w:val="none"/>
        </w:rPr>
      </w:pPr>
    </w:p>
    <w:p>
      <w:pPr>
        <w:jc w:val="center"/>
        <w:rPr>
          <w:rFonts w:ascii="方正小标宋简体" w:hAnsi="仿宋" w:eastAsia="方正小标宋简体"/>
          <w:sz w:val="44"/>
          <w:szCs w:val="44"/>
          <w:highlight w:val="none"/>
        </w:rPr>
      </w:pPr>
      <w:r>
        <w:rPr>
          <w:rFonts w:hint="eastAsia" w:ascii="方正小标宋简体" w:hAnsi="仿宋" w:eastAsia="方正小标宋简体"/>
          <w:sz w:val="44"/>
          <w:szCs w:val="44"/>
          <w:highlight w:val="none"/>
        </w:rPr>
        <w:t>目  录</w:t>
      </w:r>
    </w:p>
    <w:p>
      <w:pPr>
        <w:rPr>
          <w:rFonts w:ascii="仿宋" w:hAnsi="仿宋" w:eastAsia="仿宋"/>
          <w:sz w:val="32"/>
          <w:szCs w:val="32"/>
          <w:highlight w:val="none"/>
        </w:rPr>
      </w:pPr>
    </w:p>
    <w:p>
      <w:pPr>
        <w:rPr>
          <w:rFonts w:ascii="方正小标宋简体" w:hAnsi="仿宋" w:eastAsia="方正小标宋简体"/>
          <w:sz w:val="32"/>
          <w:szCs w:val="32"/>
          <w:highlight w:val="none"/>
        </w:rPr>
      </w:pPr>
      <w:r>
        <w:rPr>
          <w:rFonts w:hint="eastAsia" w:ascii="方正小标宋简体" w:hAnsi="仿宋" w:eastAsia="方正小标宋简体"/>
          <w:sz w:val="32"/>
          <w:szCs w:val="32"/>
          <w:highlight w:val="none"/>
        </w:rPr>
        <w:t xml:space="preserve">第一部分  </w:t>
      </w:r>
      <w:r>
        <w:rPr>
          <w:rFonts w:hint="eastAsia" w:ascii="方正小标宋简体" w:hAnsi="仿宋" w:eastAsia="方正小标宋简体"/>
          <w:sz w:val="32"/>
          <w:szCs w:val="32"/>
          <w:highlight w:val="none"/>
          <w:lang w:eastAsia="zh-CN"/>
        </w:rPr>
        <w:t>组织部</w:t>
      </w:r>
      <w:r>
        <w:rPr>
          <w:rFonts w:hint="eastAsia" w:ascii="方正小标宋简体" w:hAnsi="仿宋" w:eastAsia="方正小标宋简体"/>
          <w:sz w:val="32"/>
          <w:szCs w:val="32"/>
          <w:highlight w:val="none"/>
        </w:rPr>
        <w:t>概况</w:t>
      </w:r>
    </w:p>
    <w:p>
      <w:pPr>
        <w:rPr>
          <w:rFonts w:ascii="黑体" w:hAnsi="黑体" w:eastAsia="黑体"/>
          <w:sz w:val="32"/>
          <w:szCs w:val="32"/>
          <w:highlight w:val="none"/>
        </w:rPr>
      </w:pPr>
      <w:r>
        <w:rPr>
          <w:rFonts w:hint="eastAsia" w:ascii="黑体" w:hAnsi="黑体" w:eastAsia="黑体"/>
          <w:sz w:val="32"/>
          <w:szCs w:val="32"/>
          <w:highlight w:val="none"/>
        </w:rPr>
        <w:t>一、主要职能</w:t>
      </w:r>
    </w:p>
    <w:p>
      <w:pPr>
        <w:rPr>
          <w:rFonts w:ascii="黑体" w:hAnsi="黑体" w:eastAsia="黑体"/>
          <w:sz w:val="32"/>
          <w:szCs w:val="32"/>
          <w:highlight w:val="none"/>
        </w:rPr>
      </w:pPr>
      <w:r>
        <w:rPr>
          <w:rFonts w:hint="eastAsia" w:ascii="黑体" w:hAnsi="黑体" w:eastAsia="黑体"/>
          <w:sz w:val="32"/>
          <w:szCs w:val="32"/>
          <w:highlight w:val="none"/>
        </w:rPr>
        <w:t>二、</w:t>
      </w:r>
      <w:r>
        <w:rPr>
          <w:rFonts w:hint="eastAsia" w:ascii="方正小标宋简体" w:hAnsi="仿宋" w:eastAsia="方正小标宋简体"/>
          <w:sz w:val="32"/>
          <w:szCs w:val="32"/>
          <w:highlight w:val="none"/>
        </w:rPr>
        <w:t>单位</w:t>
      </w:r>
      <w:r>
        <w:rPr>
          <w:rFonts w:hint="eastAsia" w:ascii="黑体" w:hAnsi="黑体" w:eastAsia="黑体"/>
          <w:sz w:val="32"/>
          <w:szCs w:val="32"/>
          <w:highlight w:val="none"/>
        </w:rPr>
        <w:t>机构设置</w:t>
      </w:r>
      <w:r>
        <w:rPr>
          <w:rFonts w:ascii="黑体" w:hAnsi="黑体" w:eastAsia="黑体"/>
          <w:sz w:val="32"/>
          <w:szCs w:val="32"/>
          <w:highlight w:val="none"/>
        </w:rPr>
        <w:t>情况</w:t>
      </w:r>
    </w:p>
    <w:p>
      <w:pPr>
        <w:rPr>
          <w:rFonts w:ascii="方正小标宋简体" w:hAnsi="仿宋" w:eastAsia="方正小标宋简体"/>
          <w:sz w:val="32"/>
          <w:szCs w:val="32"/>
          <w:highlight w:val="none"/>
        </w:rPr>
      </w:pPr>
      <w:r>
        <w:rPr>
          <w:rFonts w:hint="eastAsia" w:ascii="方正小标宋简体" w:hAnsi="仿宋" w:eastAsia="方正小标宋简体"/>
          <w:sz w:val="32"/>
          <w:szCs w:val="32"/>
          <w:highlight w:val="none"/>
        </w:rPr>
        <w:t>第二部分</w:t>
      </w:r>
      <w:r>
        <w:rPr>
          <w:rFonts w:hint="eastAsia" w:ascii="方正小标宋简体" w:hAnsi="仿宋" w:eastAsia="方正小标宋简体"/>
          <w:sz w:val="32"/>
          <w:szCs w:val="32"/>
          <w:highlight w:val="none"/>
          <w:lang w:eastAsia="zh-CN"/>
        </w:rPr>
        <w:t>组织部</w:t>
      </w:r>
      <w:r>
        <w:rPr>
          <w:rFonts w:hint="eastAsia" w:ascii="方正小标宋简体" w:hAnsi="仿宋" w:eastAsia="方正小标宋简体"/>
          <w:sz w:val="32"/>
          <w:szCs w:val="32"/>
          <w:highlight w:val="none"/>
        </w:rPr>
        <w:t>预算明细表</w:t>
      </w:r>
    </w:p>
    <w:p>
      <w:pPr>
        <w:jc w:val="left"/>
        <w:rPr>
          <w:rFonts w:ascii="方正小标宋简体" w:hAnsi="仿宋" w:eastAsia="方正小标宋简体"/>
          <w:sz w:val="32"/>
          <w:szCs w:val="32"/>
          <w:highlight w:val="none"/>
        </w:rPr>
      </w:pPr>
      <w:r>
        <w:rPr>
          <w:rFonts w:hint="eastAsia" w:ascii="方正小标宋简体" w:hAnsi="仿宋" w:eastAsia="方正小标宋简体"/>
          <w:sz w:val="32"/>
          <w:szCs w:val="32"/>
          <w:highlight w:val="none"/>
        </w:rPr>
        <w:t>第三部分</w:t>
      </w:r>
      <w:r>
        <w:rPr>
          <w:rFonts w:hint="eastAsia" w:ascii="方正小标宋简体" w:hAnsi="仿宋" w:eastAsia="方正小标宋简体"/>
          <w:sz w:val="32"/>
          <w:szCs w:val="32"/>
          <w:highlight w:val="none"/>
          <w:lang w:eastAsia="zh-CN"/>
        </w:rPr>
        <w:t>组织部</w:t>
      </w:r>
      <w:r>
        <w:rPr>
          <w:rFonts w:hint="eastAsia" w:ascii="方正小标宋简体" w:hAnsi="仿宋" w:eastAsia="方正小标宋简体"/>
          <w:sz w:val="32"/>
          <w:szCs w:val="32"/>
          <w:highlight w:val="none"/>
        </w:rPr>
        <w:t>预算数据分析</w:t>
      </w:r>
    </w:p>
    <w:p>
      <w:pPr>
        <w:rPr>
          <w:rFonts w:ascii="黑体" w:hAnsi="黑体" w:eastAsia="黑体"/>
          <w:sz w:val="32"/>
          <w:szCs w:val="32"/>
          <w:highlight w:val="none"/>
        </w:rPr>
      </w:pPr>
      <w:r>
        <w:rPr>
          <w:rFonts w:hint="eastAsia" w:ascii="黑体" w:hAnsi="黑体" w:eastAsia="黑体"/>
          <w:sz w:val="32"/>
          <w:szCs w:val="32"/>
          <w:highlight w:val="none"/>
        </w:rPr>
        <w:t>一、单位收支总体情况</w:t>
      </w:r>
    </w:p>
    <w:p>
      <w:pPr>
        <w:rPr>
          <w:rFonts w:ascii="黑体" w:hAnsi="黑体" w:eastAsia="黑体"/>
          <w:sz w:val="32"/>
          <w:szCs w:val="32"/>
          <w:highlight w:val="none"/>
        </w:rPr>
      </w:pPr>
      <w:r>
        <w:rPr>
          <w:rFonts w:hint="eastAsia" w:ascii="黑体" w:hAnsi="黑体" w:eastAsia="黑体"/>
          <w:sz w:val="32"/>
          <w:szCs w:val="32"/>
          <w:highlight w:val="none"/>
        </w:rPr>
        <w:t>二、单位收入总体情况</w:t>
      </w:r>
    </w:p>
    <w:p>
      <w:pPr>
        <w:rPr>
          <w:rFonts w:ascii="黑体" w:hAnsi="黑体" w:eastAsia="黑体"/>
          <w:sz w:val="32"/>
          <w:szCs w:val="32"/>
          <w:highlight w:val="none"/>
        </w:rPr>
      </w:pPr>
      <w:r>
        <w:rPr>
          <w:rFonts w:hint="eastAsia" w:ascii="黑体" w:hAnsi="黑体" w:eastAsia="黑体"/>
          <w:sz w:val="32"/>
          <w:szCs w:val="32"/>
          <w:highlight w:val="none"/>
        </w:rPr>
        <w:t>三、单位支出总体情况</w:t>
      </w:r>
    </w:p>
    <w:p>
      <w:pPr>
        <w:rPr>
          <w:rFonts w:ascii="黑体" w:hAnsi="黑体" w:eastAsia="黑体"/>
          <w:sz w:val="32"/>
          <w:szCs w:val="32"/>
          <w:highlight w:val="none"/>
        </w:rPr>
      </w:pPr>
      <w:r>
        <w:rPr>
          <w:rFonts w:hint="eastAsia" w:ascii="黑体" w:hAnsi="黑体" w:eastAsia="黑体"/>
          <w:sz w:val="32"/>
          <w:szCs w:val="32"/>
          <w:highlight w:val="none"/>
        </w:rPr>
        <w:t>四、财政拨款收支总体情况</w:t>
      </w:r>
    </w:p>
    <w:p>
      <w:pPr>
        <w:rPr>
          <w:rFonts w:ascii="黑体" w:hAnsi="黑体" w:eastAsia="黑体"/>
          <w:sz w:val="32"/>
          <w:szCs w:val="32"/>
          <w:highlight w:val="none"/>
        </w:rPr>
      </w:pPr>
      <w:r>
        <w:rPr>
          <w:rFonts w:hint="eastAsia" w:ascii="黑体" w:hAnsi="黑体" w:eastAsia="黑体"/>
          <w:sz w:val="32"/>
          <w:szCs w:val="32"/>
          <w:highlight w:val="none"/>
        </w:rPr>
        <w:t>五、一般公共预算支出总体情况（按功能分类科目）</w:t>
      </w:r>
    </w:p>
    <w:p>
      <w:pPr>
        <w:rPr>
          <w:rFonts w:ascii="黑体" w:hAnsi="黑体" w:eastAsia="黑体"/>
          <w:sz w:val="32"/>
          <w:szCs w:val="32"/>
          <w:highlight w:val="none"/>
        </w:rPr>
      </w:pPr>
      <w:r>
        <w:rPr>
          <w:rFonts w:hint="eastAsia" w:ascii="黑体" w:hAnsi="黑体" w:eastAsia="黑体"/>
          <w:sz w:val="32"/>
          <w:szCs w:val="32"/>
          <w:highlight w:val="none"/>
        </w:rPr>
        <w:t>六、一般公共预算基本支出总体情况（按经济分类款级科目）</w:t>
      </w:r>
    </w:p>
    <w:p>
      <w:pPr>
        <w:rPr>
          <w:rFonts w:ascii="黑体" w:hAnsi="黑体" w:eastAsia="黑体"/>
          <w:sz w:val="32"/>
          <w:szCs w:val="32"/>
          <w:highlight w:val="none"/>
        </w:rPr>
      </w:pPr>
      <w:r>
        <w:rPr>
          <w:rFonts w:hint="eastAsia" w:ascii="黑体" w:hAnsi="黑体" w:eastAsia="黑体"/>
          <w:sz w:val="32"/>
          <w:szCs w:val="32"/>
          <w:highlight w:val="none"/>
        </w:rPr>
        <w:t>七、一般公共预算“三公”经费支出总体情况</w:t>
      </w:r>
    </w:p>
    <w:p>
      <w:pPr>
        <w:rPr>
          <w:rFonts w:ascii="黑体" w:hAnsi="黑体" w:eastAsia="黑体"/>
          <w:sz w:val="32"/>
          <w:szCs w:val="32"/>
          <w:highlight w:val="none"/>
        </w:rPr>
      </w:pPr>
      <w:r>
        <w:rPr>
          <w:rFonts w:hint="eastAsia" w:ascii="黑体" w:hAnsi="黑体" w:eastAsia="黑体"/>
          <w:sz w:val="32"/>
          <w:szCs w:val="32"/>
          <w:highlight w:val="none"/>
        </w:rPr>
        <w:t>八、政府性基金预算支出总体情况</w:t>
      </w:r>
    </w:p>
    <w:p>
      <w:pPr>
        <w:rPr>
          <w:rFonts w:ascii="黑体" w:hAnsi="黑体" w:eastAsia="黑体"/>
          <w:sz w:val="32"/>
          <w:szCs w:val="32"/>
          <w:highlight w:val="none"/>
        </w:rPr>
      </w:pPr>
      <w:r>
        <w:rPr>
          <w:rFonts w:hint="eastAsia" w:ascii="黑体" w:hAnsi="黑体" w:eastAsia="黑体"/>
          <w:sz w:val="32"/>
          <w:szCs w:val="32"/>
          <w:highlight w:val="none"/>
        </w:rPr>
        <w:t>九、政府性基金“三公”经费支出总体情况</w:t>
      </w:r>
    </w:p>
    <w:p>
      <w:pPr>
        <w:rPr>
          <w:rFonts w:ascii="黑体" w:hAnsi="黑体" w:eastAsia="黑体"/>
          <w:sz w:val="32"/>
          <w:szCs w:val="32"/>
          <w:highlight w:val="none"/>
        </w:rPr>
      </w:pPr>
      <w:r>
        <w:rPr>
          <w:rFonts w:hint="eastAsia" w:ascii="黑体" w:hAnsi="黑体" w:eastAsia="黑体"/>
          <w:sz w:val="32"/>
          <w:szCs w:val="32"/>
          <w:highlight w:val="none"/>
        </w:rPr>
        <w:t>十</w:t>
      </w:r>
      <w:r>
        <w:rPr>
          <w:rFonts w:ascii="黑体" w:hAnsi="黑体" w:eastAsia="黑体"/>
          <w:sz w:val="32"/>
          <w:szCs w:val="32"/>
          <w:highlight w:val="none"/>
        </w:rPr>
        <w:t>、</w:t>
      </w:r>
      <w:r>
        <w:rPr>
          <w:rFonts w:hint="eastAsia" w:ascii="黑体" w:hAnsi="黑体" w:eastAsia="黑体"/>
          <w:sz w:val="32"/>
          <w:szCs w:val="32"/>
          <w:highlight w:val="none"/>
        </w:rPr>
        <w:t>其他重要</w:t>
      </w:r>
      <w:r>
        <w:rPr>
          <w:rFonts w:ascii="黑体" w:hAnsi="黑体" w:eastAsia="黑体"/>
          <w:sz w:val="32"/>
          <w:szCs w:val="32"/>
          <w:highlight w:val="none"/>
        </w:rPr>
        <w:t>事项情况说明</w:t>
      </w:r>
    </w:p>
    <w:p>
      <w:pPr>
        <w:rPr>
          <w:rFonts w:ascii="方正小标宋简体" w:hAnsi="仿宋" w:eastAsia="方正小标宋简体"/>
          <w:sz w:val="32"/>
          <w:szCs w:val="32"/>
          <w:highlight w:val="none"/>
        </w:rPr>
      </w:pPr>
      <w:r>
        <w:rPr>
          <w:rFonts w:hint="eastAsia" w:ascii="方正小标宋简体" w:hAnsi="仿宋" w:eastAsia="方正小标宋简体"/>
          <w:sz w:val="32"/>
          <w:szCs w:val="32"/>
          <w:highlight w:val="none"/>
        </w:rPr>
        <w:t>第四部分  名词解释</w:t>
      </w: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jc w:val="center"/>
        <w:rPr>
          <w:rFonts w:hint="eastAsia" w:ascii="方正小标宋简体" w:hAnsi="仿宋" w:eastAsia="方正小标宋简体"/>
          <w:sz w:val="32"/>
          <w:szCs w:val="32"/>
          <w:highlight w:val="none"/>
        </w:rPr>
      </w:pPr>
    </w:p>
    <w:p>
      <w:pPr>
        <w:ind w:firstLine="3520" w:firstLineChars="1100"/>
        <w:jc w:val="both"/>
        <w:rPr>
          <w:rFonts w:ascii="方正小标宋简体" w:hAnsi="仿宋" w:eastAsia="方正小标宋简体"/>
          <w:sz w:val="32"/>
          <w:szCs w:val="32"/>
          <w:highlight w:val="none"/>
        </w:rPr>
      </w:pPr>
      <w:r>
        <w:rPr>
          <w:rFonts w:hint="eastAsia" w:ascii="方正小标宋简体" w:hAnsi="仿宋" w:eastAsia="方正小标宋简体"/>
          <w:sz w:val="32"/>
          <w:szCs w:val="32"/>
          <w:highlight w:val="none"/>
        </w:rPr>
        <w:t>第一部分</w:t>
      </w:r>
    </w:p>
    <w:p>
      <w:pPr>
        <w:jc w:val="center"/>
        <w:rPr>
          <w:rFonts w:ascii="方正小标宋简体" w:hAnsi="仿宋" w:eastAsia="方正小标宋简体"/>
          <w:sz w:val="32"/>
          <w:szCs w:val="32"/>
          <w:highlight w:val="none"/>
        </w:rPr>
      </w:pPr>
    </w:p>
    <w:p>
      <w:pPr>
        <w:jc w:val="center"/>
        <w:rPr>
          <w:rFonts w:ascii="方正小标宋简体" w:hAnsi="仿宋" w:eastAsia="方正小标宋简体"/>
          <w:sz w:val="32"/>
          <w:szCs w:val="32"/>
          <w:highlight w:val="none"/>
        </w:rPr>
      </w:pPr>
      <w:r>
        <w:rPr>
          <w:rFonts w:hint="eastAsia" w:ascii="方正小标宋简体" w:hAnsi="仿宋" w:eastAsia="方正小标宋简体"/>
          <w:sz w:val="32"/>
          <w:szCs w:val="32"/>
          <w:highlight w:val="none"/>
        </w:rPr>
        <w:t xml:space="preserve"> </w:t>
      </w:r>
      <w:r>
        <w:rPr>
          <w:rFonts w:hint="eastAsia" w:ascii="方正小标宋简体" w:hAnsi="仿宋" w:eastAsia="方正小标宋简体"/>
          <w:sz w:val="32"/>
          <w:szCs w:val="32"/>
          <w:highlight w:val="none"/>
          <w:lang w:eastAsia="zh-CN"/>
        </w:rPr>
        <w:t>组织部</w:t>
      </w:r>
      <w:r>
        <w:rPr>
          <w:rFonts w:hint="eastAsia" w:ascii="方正小标宋简体" w:hAnsi="仿宋" w:eastAsia="方正小标宋简体"/>
          <w:sz w:val="32"/>
          <w:szCs w:val="32"/>
          <w:highlight w:val="none"/>
        </w:rPr>
        <w:t>概况</w:t>
      </w:r>
    </w:p>
    <w:p>
      <w:pPr>
        <w:rPr>
          <w:rFonts w:ascii="仿宋" w:hAnsi="仿宋" w:eastAsia="仿宋"/>
          <w:sz w:val="32"/>
          <w:szCs w:val="32"/>
          <w:highlight w:val="none"/>
        </w:rPr>
      </w:pPr>
    </w:p>
    <w:p>
      <w:pPr>
        <w:rPr>
          <w:rFonts w:ascii="黑体" w:hAnsi="黑体" w:eastAsia="黑体"/>
          <w:sz w:val="32"/>
          <w:szCs w:val="32"/>
          <w:highlight w:val="none"/>
        </w:rPr>
      </w:pPr>
      <w:r>
        <w:rPr>
          <w:rFonts w:hint="eastAsia" w:ascii="黑体" w:hAnsi="黑体" w:eastAsia="黑体"/>
          <w:sz w:val="32"/>
          <w:szCs w:val="32"/>
          <w:highlight w:val="none"/>
        </w:rPr>
        <w:t>一、主要职能</w:t>
      </w:r>
    </w:p>
    <w:p>
      <w:pPr>
        <w:keepNext w:val="0"/>
        <w:keepLines w:val="0"/>
        <w:pageBreakBefore w:val="0"/>
        <w:kinsoku/>
        <w:wordWrap/>
        <w:overflowPunct/>
        <w:topLinePunct w:val="0"/>
        <w:autoSpaceDE/>
        <w:autoSpaceDN/>
        <w:bidi w:val="0"/>
        <w:adjustRightInd/>
        <w:snapToGrid/>
        <w:spacing w:line="576" w:lineRule="exact"/>
        <w:textAlignment w:val="auto"/>
        <w:outlineLvl w:val="0"/>
        <w:rPr>
          <w:rFonts w:hint="eastAsia" w:ascii="仿宋" w:hAnsi="仿宋" w:eastAsia="仿宋" w:cs="仿宋"/>
          <w:b w:val="0"/>
          <w:bCs/>
          <w:sz w:val="32"/>
          <w:szCs w:val="32"/>
          <w:highlight w:val="none"/>
        </w:rPr>
      </w:pPr>
      <w:r>
        <w:rPr>
          <w:rFonts w:hint="eastAsia" w:ascii="仿宋" w:hAnsi="仿宋" w:eastAsia="仿宋" w:cs="仿宋"/>
          <w:b/>
          <w:sz w:val="32"/>
          <w:szCs w:val="32"/>
          <w:highlight w:val="none"/>
        </w:rPr>
        <w:t xml:space="preserve">  </w:t>
      </w:r>
      <w:r>
        <w:rPr>
          <w:rFonts w:hint="eastAsia" w:ascii="仿宋" w:hAnsi="仿宋" w:eastAsia="仿宋" w:cs="仿宋"/>
          <w:b w:val="0"/>
          <w:bCs/>
          <w:sz w:val="32"/>
          <w:szCs w:val="32"/>
          <w:highlight w:val="none"/>
        </w:rPr>
        <w:t>第一条 根据党中央、自治区党委和市委关于深化地方党政机构改革的工作要求，按照《关于那曲市机构改革的实施意见》和《索县机构改革方案》，制定本规定。</w:t>
      </w:r>
    </w:p>
    <w:p>
      <w:pPr>
        <w:keepNext w:val="0"/>
        <w:keepLines w:val="0"/>
        <w:pageBreakBefore w:val="0"/>
        <w:kinsoku/>
        <w:wordWrap/>
        <w:overflowPunct/>
        <w:topLinePunct w:val="0"/>
        <w:autoSpaceDE/>
        <w:autoSpaceDN/>
        <w:bidi w:val="0"/>
        <w:adjustRightInd/>
        <w:snapToGrid/>
        <w:spacing w:line="576" w:lineRule="exact"/>
        <w:textAlignment w:val="auto"/>
        <w:outlineLvl w:val="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第二条 中共索县委员会组织部（以下简称县委组织部）是县委主管全县组织工作的职能部门，为正科级，加挂老干部局、县公务员局牌子。</w:t>
      </w:r>
    </w:p>
    <w:p>
      <w:pPr>
        <w:keepNext w:val="0"/>
        <w:keepLines w:val="0"/>
        <w:pageBreakBefore w:val="0"/>
        <w:kinsoku/>
        <w:wordWrap/>
        <w:overflowPunct/>
        <w:topLinePunct w:val="0"/>
        <w:autoSpaceDE/>
        <w:autoSpaceDN/>
        <w:bidi w:val="0"/>
        <w:adjustRightInd/>
        <w:snapToGrid/>
        <w:spacing w:line="576" w:lineRule="exact"/>
        <w:textAlignment w:val="auto"/>
        <w:outlineLvl w:val="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第三条 中共索县委员会机构编制委员会办公室（以下简称县委编办）是中共索县委员会机构编制委员会（以下简称县委编委）的办事机构，设在县委组织部，承担县委编委日常工作，负责全县行政体制改革、机构改革和机构编制管理工作。</w:t>
      </w:r>
    </w:p>
    <w:p>
      <w:pPr>
        <w:keepNext w:val="0"/>
        <w:keepLines w:val="0"/>
        <w:pageBreakBefore w:val="0"/>
        <w:kinsoku/>
        <w:wordWrap/>
        <w:overflowPunct/>
        <w:topLinePunct w:val="0"/>
        <w:autoSpaceDE/>
        <w:autoSpaceDN/>
        <w:bidi w:val="0"/>
        <w:adjustRightInd/>
        <w:snapToGrid/>
        <w:spacing w:line="576" w:lineRule="exact"/>
        <w:textAlignment w:val="auto"/>
        <w:outlineLvl w:val="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第四条 县委组织部（县委编办）的主要职责是：</w:t>
      </w:r>
    </w:p>
    <w:p>
      <w:pPr>
        <w:keepNext w:val="0"/>
        <w:keepLines w:val="0"/>
        <w:pageBreakBefore w:val="0"/>
        <w:kinsoku/>
        <w:wordWrap/>
        <w:overflowPunct/>
        <w:topLinePunct w:val="0"/>
        <w:autoSpaceDE/>
        <w:autoSpaceDN/>
        <w:bidi w:val="0"/>
        <w:adjustRightInd/>
        <w:snapToGrid/>
        <w:spacing w:line="576" w:lineRule="exact"/>
        <w:textAlignment w:val="auto"/>
        <w:outlineLvl w:val="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一）深入贯彻习近平新时代中国特色社会主义思想，贯彻新时代党的建设总要求和新时代党的组织路线，深入贯彻党中央、自治区党委和市委、县委关于组织工作和机构编制工作的决策部署，坚持党对组织工作和机构编制工作的绝对领导，坚决维护党中央权威和集中统一领导。</w:t>
      </w:r>
    </w:p>
    <w:p>
      <w:pPr>
        <w:keepNext w:val="0"/>
        <w:keepLines w:val="0"/>
        <w:pageBreakBefore w:val="0"/>
        <w:kinsoku/>
        <w:wordWrap/>
        <w:overflowPunct/>
        <w:topLinePunct w:val="0"/>
        <w:autoSpaceDE/>
        <w:autoSpaceDN/>
        <w:bidi w:val="0"/>
        <w:adjustRightInd/>
        <w:snapToGrid/>
        <w:spacing w:line="576" w:lineRule="exact"/>
        <w:textAlignment w:val="auto"/>
        <w:outlineLvl w:val="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（二）研究和指导全县党的组织体系建设，提出加强和改进党的基层组织建设的意见和建议。研究和指导全县党的组织制度和政策法规建设，负责党建理论研究工作。</w:t>
      </w:r>
    </w:p>
    <w:p>
      <w:pPr>
        <w:keepNext w:val="0"/>
        <w:keepLines w:val="0"/>
        <w:pageBreakBefore w:val="0"/>
        <w:kinsoku/>
        <w:wordWrap/>
        <w:overflowPunct/>
        <w:topLinePunct w:val="0"/>
        <w:autoSpaceDE/>
        <w:autoSpaceDN/>
        <w:bidi w:val="0"/>
        <w:adjustRightInd/>
        <w:snapToGrid/>
        <w:spacing w:line="576" w:lineRule="exact"/>
        <w:textAlignment w:val="auto"/>
        <w:outlineLvl w:val="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三）承担县委、人大、政府、政协换届选举有关工作，指导乡镇、村（居）换届选举工作，指导党组织和群团组织换届选举工作。负责党代表联络、服务等工作。负责指导领导班子民主生活会和基层党组织组织生活会。研究和指导全县党内民主建设。负责有关党组织设置事宜。</w:t>
      </w:r>
    </w:p>
    <w:p>
      <w:pPr>
        <w:keepNext w:val="0"/>
        <w:keepLines w:val="0"/>
        <w:pageBreakBefore w:val="0"/>
        <w:kinsoku/>
        <w:wordWrap/>
        <w:overflowPunct/>
        <w:topLinePunct w:val="0"/>
        <w:autoSpaceDE/>
        <w:autoSpaceDN/>
        <w:bidi w:val="0"/>
        <w:adjustRightInd/>
        <w:snapToGrid/>
        <w:spacing w:line="576" w:lineRule="exact"/>
        <w:textAlignment w:val="auto"/>
        <w:outlineLvl w:val="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（四）负责全县党员教育管理和发展工作，研究和提出全县党员队伍建设的政策规定。负责全县农村党员干部现代远程教育和党员电化教育工作。负责全县党内统计和党费管理工作。负责党员信息化建设工作。</w:t>
      </w:r>
    </w:p>
    <w:p>
      <w:pPr>
        <w:keepNext w:val="0"/>
        <w:keepLines w:val="0"/>
        <w:pageBreakBefore w:val="0"/>
        <w:kinsoku/>
        <w:wordWrap/>
        <w:overflowPunct/>
        <w:topLinePunct w:val="0"/>
        <w:autoSpaceDE/>
        <w:autoSpaceDN/>
        <w:bidi w:val="0"/>
        <w:adjustRightInd/>
        <w:snapToGrid/>
        <w:spacing w:line="576" w:lineRule="exact"/>
        <w:textAlignment w:val="auto"/>
        <w:outlineLvl w:val="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（五）负责组织开展党内教育活动。负责会同有关方面组织开展干部驻村工作，参与研究和提出加强和改进新时代干部驻村工作的政策规定。</w:t>
      </w:r>
    </w:p>
    <w:p>
      <w:pPr>
        <w:keepNext w:val="0"/>
        <w:keepLines w:val="0"/>
        <w:pageBreakBefore w:val="0"/>
        <w:kinsoku/>
        <w:wordWrap/>
        <w:overflowPunct/>
        <w:topLinePunct w:val="0"/>
        <w:autoSpaceDE/>
        <w:autoSpaceDN/>
        <w:bidi w:val="0"/>
        <w:adjustRightInd/>
        <w:snapToGrid/>
        <w:spacing w:line="576" w:lineRule="exact"/>
        <w:textAlignment w:val="auto"/>
        <w:outlineLvl w:val="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六）贯彻执行党的干部路线、方针、政策，负责全县领导班子和干部队伍建设的宏观管理和综合协调工作。研究和指导领导班子及成员政治、组织、思想、作风、纪律建设。拟订干部队伍建设的政策规定，推进干部人事制度改革。</w:t>
      </w:r>
    </w:p>
    <w:p>
      <w:pPr>
        <w:keepNext w:val="0"/>
        <w:keepLines w:val="0"/>
        <w:pageBreakBefore w:val="0"/>
        <w:kinsoku/>
        <w:wordWrap/>
        <w:overflowPunct/>
        <w:topLinePunct w:val="0"/>
        <w:autoSpaceDE/>
        <w:autoSpaceDN/>
        <w:bidi w:val="0"/>
        <w:adjustRightInd/>
        <w:snapToGrid/>
        <w:spacing w:line="576" w:lineRule="exact"/>
        <w:textAlignment w:val="auto"/>
        <w:outlineLvl w:val="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七）负责对乡科级领导班子、领导干部的考察考核，提出调整、配备的意见和建议，办理县委管理干部的任免、交流、待遇及退休、离岗休养审批等事项。承担干部人事档案政策研究、业务指导和具体管理等工作。协助管理驻县中直、区直、市直单位乡科级领导班子和领导干部。协助做好计划内军队团职以上转业干部安置工作。负责县直单位干部职工出国（境）审查工作。</w:t>
      </w:r>
    </w:p>
    <w:p>
      <w:pPr>
        <w:keepNext w:val="0"/>
        <w:keepLines w:val="0"/>
        <w:pageBreakBefore w:val="0"/>
        <w:kinsoku/>
        <w:wordWrap/>
        <w:overflowPunct/>
        <w:topLinePunct w:val="0"/>
        <w:autoSpaceDE/>
        <w:autoSpaceDN/>
        <w:bidi w:val="0"/>
        <w:adjustRightInd/>
        <w:snapToGrid/>
        <w:spacing w:line="576" w:lineRule="exact"/>
        <w:textAlignment w:val="auto"/>
        <w:outlineLvl w:val="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（八）综合管理培养选拔县委组织部掌握的优秀年轻干部。指导协调培养选拔少数民族干部、妇女干部和党外干部工作，协调做好干部的挂职锻炼等工作。</w:t>
      </w:r>
    </w:p>
    <w:p>
      <w:pPr>
        <w:keepNext w:val="0"/>
        <w:keepLines w:val="0"/>
        <w:pageBreakBefore w:val="0"/>
        <w:kinsoku/>
        <w:wordWrap/>
        <w:overflowPunct/>
        <w:topLinePunct w:val="0"/>
        <w:autoSpaceDE/>
        <w:autoSpaceDN/>
        <w:bidi w:val="0"/>
        <w:adjustRightInd/>
        <w:snapToGrid/>
        <w:spacing w:line="576" w:lineRule="exact"/>
        <w:textAlignment w:val="auto"/>
        <w:outlineLvl w:val="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（九）统一管理公务员调配、考核奖惩、培训和工资福利等事务，组织实施公务员管理政策和法律法规，指导全县公务员队伍建设和绩效管理，负责公务员的对外交流等。</w:t>
      </w:r>
    </w:p>
    <w:p>
      <w:pPr>
        <w:keepNext w:val="0"/>
        <w:keepLines w:val="0"/>
        <w:pageBreakBefore w:val="0"/>
        <w:kinsoku/>
        <w:wordWrap/>
        <w:overflowPunct/>
        <w:topLinePunct w:val="0"/>
        <w:autoSpaceDE/>
        <w:autoSpaceDN/>
        <w:bidi w:val="0"/>
        <w:adjustRightInd/>
        <w:snapToGrid/>
        <w:spacing w:line="576" w:lineRule="exact"/>
        <w:textAlignment w:val="auto"/>
        <w:outlineLvl w:val="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十）贯彻落实党中央、自治区党委和市委、县委关于人才工作的方针政策。负责全县人才工作的牵头抓总、宏观指导、组织协调和督促检查工作。拟订并协调落实人才队伍建设规划，提出加强人才工作和人才队伍建设的意见建议。</w:t>
      </w:r>
    </w:p>
    <w:p>
      <w:pPr>
        <w:keepNext w:val="0"/>
        <w:keepLines w:val="0"/>
        <w:pageBreakBefore w:val="0"/>
        <w:kinsoku/>
        <w:wordWrap/>
        <w:overflowPunct/>
        <w:topLinePunct w:val="0"/>
        <w:autoSpaceDE/>
        <w:autoSpaceDN/>
        <w:bidi w:val="0"/>
        <w:adjustRightInd/>
        <w:snapToGrid/>
        <w:spacing w:line="576" w:lineRule="exact"/>
        <w:textAlignment w:val="auto"/>
        <w:outlineLvl w:val="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（十一）贯彻党和国家和自治区党委、政府及市委、市政府知识分子政策规定，参与拟定知识分子政策规定，指导全县知识分子工作。</w:t>
      </w:r>
    </w:p>
    <w:p>
      <w:pPr>
        <w:keepNext w:val="0"/>
        <w:keepLines w:val="0"/>
        <w:pageBreakBefore w:val="0"/>
        <w:kinsoku/>
        <w:wordWrap/>
        <w:overflowPunct/>
        <w:topLinePunct w:val="0"/>
        <w:autoSpaceDE/>
        <w:autoSpaceDN/>
        <w:bidi w:val="0"/>
        <w:adjustRightInd/>
        <w:snapToGrid/>
        <w:spacing w:line="576" w:lineRule="exact"/>
        <w:textAlignment w:val="auto"/>
        <w:outlineLvl w:val="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十二）负责全县干部教育培训工作。贯彻落实干部教育培训有关政策规定，拟订并落实干部教育培训规划。负责中央党校（国家行政学院）、自治区党委党校（自治区行政学院）、市委党校（市行政学院）、县委党校（市委党校索县分校）等有关培训机构举办的相关班次的学员调训。负责对全县干部教育培训工作的指导、协调和检查，指导、协调国有企业经营管理人员的教育培训工作。指导干部培训基地、师资队伍和教材建设等工作。完善干部教育培训制度。</w:t>
      </w:r>
    </w:p>
    <w:p>
      <w:pPr>
        <w:keepNext w:val="0"/>
        <w:keepLines w:val="0"/>
        <w:pageBreakBefore w:val="0"/>
        <w:kinsoku/>
        <w:wordWrap/>
        <w:overflowPunct/>
        <w:topLinePunct w:val="0"/>
        <w:autoSpaceDE/>
        <w:autoSpaceDN/>
        <w:bidi w:val="0"/>
        <w:adjustRightInd/>
        <w:snapToGrid/>
        <w:spacing w:line="576" w:lineRule="exact"/>
        <w:textAlignment w:val="auto"/>
        <w:outlineLvl w:val="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十三）拟订全县干部监督、审查的有关规定，负责县委管理干部的监督、审查工作。监督检查贯彻执行党的干部政策的情况，受理查核反映选人用人方面的问题并开展专项整治，防止和纠正选人用人上的不正之风。</w:t>
      </w:r>
    </w:p>
    <w:p>
      <w:pPr>
        <w:keepNext w:val="0"/>
        <w:keepLines w:val="0"/>
        <w:pageBreakBefore w:val="0"/>
        <w:kinsoku/>
        <w:wordWrap/>
        <w:overflowPunct/>
        <w:topLinePunct w:val="0"/>
        <w:autoSpaceDE/>
        <w:autoSpaceDN/>
        <w:bidi w:val="0"/>
        <w:adjustRightInd/>
        <w:snapToGrid/>
        <w:spacing w:line="576" w:lineRule="exact"/>
        <w:textAlignment w:val="auto"/>
        <w:outlineLvl w:val="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十四）负责对口支援干部人才、医疗和教育组团式援藏人才综合管理工作。拟订对口援藏人才需求计划并协调落实，会同派出单位做好对口援藏人才的考察、考核工作并提出使用建议。拟订完善援藏人才管理的制度和办法并指导和组织实施。</w:t>
      </w:r>
    </w:p>
    <w:p>
      <w:pPr>
        <w:keepNext w:val="0"/>
        <w:keepLines w:val="0"/>
        <w:pageBreakBefore w:val="0"/>
        <w:kinsoku/>
        <w:wordWrap/>
        <w:overflowPunct/>
        <w:topLinePunct w:val="0"/>
        <w:autoSpaceDE/>
        <w:autoSpaceDN/>
        <w:bidi w:val="0"/>
        <w:adjustRightInd/>
        <w:snapToGrid/>
        <w:spacing w:line="576" w:lineRule="exact"/>
        <w:textAlignment w:val="auto"/>
        <w:outlineLvl w:val="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十五）贯彻落实中央、自治区党委和市委关于行政体制改革、机构改革和机构编制管理的方针政策、法律法规，负责拟订并组织实施全县各级行政体制、机构改革总体方案和机构编制管理办法，指导全县各级行政体制改革、机构改革和机构编制管理工作。</w:t>
      </w:r>
    </w:p>
    <w:p>
      <w:pPr>
        <w:keepNext w:val="0"/>
        <w:keepLines w:val="0"/>
        <w:pageBreakBefore w:val="0"/>
        <w:kinsoku/>
        <w:wordWrap/>
        <w:overflowPunct/>
        <w:topLinePunct w:val="0"/>
        <w:autoSpaceDE/>
        <w:autoSpaceDN/>
        <w:bidi w:val="0"/>
        <w:adjustRightInd/>
        <w:snapToGrid/>
        <w:spacing w:line="576" w:lineRule="exact"/>
        <w:textAlignment w:val="auto"/>
        <w:outlineLvl w:val="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（十六）统一管理全县各级党委、人大、政府、政协机关，各人民团体和群众团体的机构编制工作。</w:t>
      </w:r>
    </w:p>
    <w:p>
      <w:pPr>
        <w:keepNext w:val="0"/>
        <w:keepLines w:val="0"/>
        <w:pageBreakBefore w:val="0"/>
        <w:kinsoku/>
        <w:wordWrap/>
        <w:overflowPunct/>
        <w:topLinePunct w:val="0"/>
        <w:autoSpaceDE/>
        <w:autoSpaceDN/>
        <w:bidi w:val="0"/>
        <w:adjustRightInd/>
        <w:snapToGrid/>
        <w:spacing w:line="576" w:lineRule="exact"/>
        <w:textAlignment w:val="auto"/>
        <w:outlineLvl w:val="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（十七）审核县委、县政府各部门的职能配置，协调县委、县政府各部门之间以及各部门与乡（镇）的职责分工。</w:t>
      </w:r>
    </w:p>
    <w:p>
      <w:pPr>
        <w:keepNext w:val="0"/>
        <w:keepLines w:val="0"/>
        <w:pageBreakBefore w:val="0"/>
        <w:kinsoku/>
        <w:wordWrap/>
        <w:overflowPunct/>
        <w:topLinePunct w:val="0"/>
        <w:autoSpaceDE/>
        <w:autoSpaceDN/>
        <w:bidi w:val="0"/>
        <w:adjustRightInd/>
        <w:snapToGrid/>
        <w:spacing w:line="576" w:lineRule="exact"/>
        <w:textAlignment w:val="auto"/>
        <w:outlineLvl w:val="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十八）审核县委、人大、政府、政协机关，各人民团体、群众团体内设机构、人员编制和领导职数。承担县法院、县检察院的用编审核工作。审核乡（镇）党政机关及科级行政机构设置和县、乡（镇）人员编制总额。</w:t>
      </w:r>
    </w:p>
    <w:p>
      <w:pPr>
        <w:keepNext w:val="0"/>
        <w:keepLines w:val="0"/>
        <w:pageBreakBefore w:val="0"/>
        <w:kinsoku/>
        <w:wordWrap/>
        <w:overflowPunct/>
        <w:topLinePunct w:val="0"/>
        <w:autoSpaceDE/>
        <w:autoSpaceDN/>
        <w:bidi w:val="0"/>
        <w:adjustRightInd/>
        <w:snapToGrid/>
        <w:spacing w:line="576" w:lineRule="exact"/>
        <w:textAlignment w:val="auto"/>
        <w:outlineLvl w:val="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十九）负责拟订全县事业单位管理体制和机构改革总体方案并指导实施。审核县直属事业单位和县各部门所属事业单位、乡（镇）科级事业单位的机构编制，管理全县各级事业编制总量。负责全县事业单位登记管理工作。</w:t>
      </w:r>
    </w:p>
    <w:p>
      <w:pPr>
        <w:keepNext w:val="0"/>
        <w:keepLines w:val="0"/>
        <w:pageBreakBefore w:val="0"/>
        <w:kinsoku/>
        <w:wordWrap/>
        <w:overflowPunct/>
        <w:topLinePunct w:val="0"/>
        <w:autoSpaceDE/>
        <w:autoSpaceDN/>
        <w:bidi w:val="0"/>
        <w:adjustRightInd/>
        <w:snapToGrid/>
        <w:spacing w:line="576" w:lineRule="exact"/>
        <w:textAlignment w:val="auto"/>
        <w:outlineLvl w:val="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二十）监督检查全县各级机构编制管理的方针、政策和法规执行情况。监督检查全县各级行政体制改革和机构改革方案以及事业单位管理体制改革和机构改革方案的执行情况。负责全县机关、事业单位人员总量控制和县级机构编制实名制管理工作。</w:t>
      </w:r>
    </w:p>
    <w:p>
      <w:pPr>
        <w:keepNext w:val="0"/>
        <w:keepLines w:val="0"/>
        <w:pageBreakBefore w:val="0"/>
        <w:kinsoku/>
        <w:wordWrap/>
        <w:overflowPunct/>
        <w:topLinePunct w:val="0"/>
        <w:autoSpaceDE/>
        <w:autoSpaceDN/>
        <w:bidi w:val="0"/>
        <w:adjustRightInd/>
        <w:snapToGrid/>
        <w:spacing w:line="576" w:lineRule="exact"/>
        <w:textAlignment w:val="auto"/>
        <w:outlineLvl w:val="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（二十一）贯彻执行党中央关于离退休干部职工工作的方针政策和自治区党委、市委、县委的决策部署，全面落实离退休干部职工的政治、生活待遇。</w:t>
      </w:r>
    </w:p>
    <w:p>
      <w:pPr>
        <w:keepNext w:val="0"/>
        <w:keepLines w:val="0"/>
        <w:pageBreakBefore w:val="0"/>
        <w:kinsoku/>
        <w:wordWrap/>
        <w:overflowPunct/>
        <w:topLinePunct w:val="0"/>
        <w:autoSpaceDE/>
        <w:autoSpaceDN/>
        <w:bidi w:val="0"/>
        <w:adjustRightInd/>
        <w:snapToGrid/>
        <w:spacing w:line="576" w:lineRule="exact"/>
        <w:textAlignment w:val="auto"/>
        <w:outlineLvl w:val="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（二十二）组织开展离退休领域的调查研究，提出教育引导、管理监督、服务保障离退休干部职工的意见建议，为县委制定决策提供依据和参考。</w:t>
      </w:r>
    </w:p>
    <w:p>
      <w:pPr>
        <w:keepNext w:val="0"/>
        <w:keepLines w:val="0"/>
        <w:pageBreakBefore w:val="0"/>
        <w:kinsoku/>
        <w:wordWrap/>
        <w:overflowPunct/>
        <w:topLinePunct w:val="0"/>
        <w:autoSpaceDE/>
        <w:autoSpaceDN/>
        <w:bidi w:val="0"/>
        <w:adjustRightInd/>
        <w:snapToGrid/>
        <w:spacing w:line="576" w:lineRule="exact"/>
        <w:textAlignment w:val="auto"/>
        <w:outlineLvl w:val="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（二十三）统筹做好全县离退休干部职工工作，落实各级各部门离退休干部职工工作责任。</w:t>
      </w:r>
    </w:p>
    <w:p>
      <w:pPr>
        <w:keepNext w:val="0"/>
        <w:keepLines w:val="0"/>
        <w:pageBreakBefore w:val="0"/>
        <w:kinsoku/>
        <w:wordWrap/>
        <w:overflowPunct/>
        <w:topLinePunct w:val="0"/>
        <w:autoSpaceDE/>
        <w:autoSpaceDN/>
        <w:bidi w:val="0"/>
        <w:adjustRightInd/>
        <w:snapToGrid/>
        <w:spacing w:line="576" w:lineRule="exact"/>
        <w:textAlignment w:val="auto"/>
        <w:outlineLvl w:val="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（二十四）领导、指导全县离退休领域党建工作，加强离退休领域党组织和党员队伍建设，抓好教育监督管理，突出政治教育和党性锻炼，发挥离退休干部职工党员积极作用，弘扬正能量。</w:t>
      </w:r>
    </w:p>
    <w:p>
      <w:pPr>
        <w:keepNext w:val="0"/>
        <w:keepLines w:val="0"/>
        <w:pageBreakBefore w:val="0"/>
        <w:kinsoku/>
        <w:wordWrap/>
        <w:overflowPunct/>
        <w:topLinePunct w:val="0"/>
        <w:autoSpaceDE/>
        <w:autoSpaceDN/>
        <w:bidi w:val="0"/>
        <w:adjustRightInd/>
        <w:snapToGrid/>
        <w:spacing w:line="576" w:lineRule="exact"/>
        <w:textAlignment w:val="auto"/>
        <w:outlineLvl w:val="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（二十五）协助那曲市驻拉萨、成都办事处的老干部、老工人工作。</w:t>
      </w:r>
    </w:p>
    <w:p>
      <w:pPr>
        <w:keepNext w:val="0"/>
        <w:keepLines w:val="0"/>
        <w:pageBreakBefore w:val="0"/>
        <w:kinsoku/>
        <w:wordWrap/>
        <w:overflowPunct/>
        <w:topLinePunct w:val="0"/>
        <w:autoSpaceDE/>
        <w:autoSpaceDN/>
        <w:bidi w:val="0"/>
        <w:adjustRightInd/>
        <w:snapToGrid/>
        <w:spacing w:line="576" w:lineRule="exact"/>
        <w:textAlignment w:val="auto"/>
        <w:outlineLvl w:val="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（二十六）负责工作人员和离退休领域基层党组织书记、党务工作者的培训工作。</w:t>
      </w:r>
    </w:p>
    <w:p>
      <w:pPr>
        <w:keepNext w:val="0"/>
        <w:keepLines w:val="0"/>
        <w:pageBreakBefore w:val="0"/>
        <w:kinsoku/>
        <w:wordWrap/>
        <w:overflowPunct/>
        <w:topLinePunct w:val="0"/>
        <w:autoSpaceDE/>
        <w:autoSpaceDN/>
        <w:bidi w:val="0"/>
        <w:adjustRightInd/>
        <w:snapToGrid/>
        <w:spacing w:line="576" w:lineRule="exact"/>
        <w:textAlignment w:val="auto"/>
        <w:outlineLvl w:val="0"/>
        <w:rPr>
          <w:rFonts w:hint="eastAsia" w:ascii="仿宋" w:hAnsi="仿宋" w:eastAsia="仿宋" w:cs="仿宋"/>
          <w:b w:val="0"/>
          <w:bCs/>
          <w:sz w:val="32"/>
          <w:szCs w:val="32"/>
          <w:highlight w:val="none"/>
          <w:lang w:eastAsia="zh-CN"/>
        </w:rPr>
      </w:pPr>
      <w:r>
        <w:rPr>
          <w:rFonts w:hint="eastAsia" w:ascii="仿宋" w:hAnsi="仿宋" w:eastAsia="仿宋" w:cs="仿宋"/>
          <w:b w:val="0"/>
          <w:bCs/>
          <w:sz w:val="32"/>
          <w:szCs w:val="32"/>
          <w:highlight w:val="none"/>
        </w:rPr>
        <w:t>（二十七）统筹安排离退休干部职工健康疗养、参观考察活</w:t>
      </w:r>
      <w:r>
        <w:rPr>
          <w:rFonts w:hint="eastAsia" w:ascii="仿宋" w:hAnsi="仿宋" w:eastAsia="仿宋" w:cs="仿宋"/>
          <w:b w:val="0"/>
          <w:bCs/>
          <w:sz w:val="32"/>
          <w:szCs w:val="32"/>
          <w:highlight w:val="none"/>
          <w:lang w:eastAsia="zh-CN"/>
        </w:rPr>
        <w:t>动。</w:t>
      </w:r>
    </w:p>
    <w:p>
      <w:pPr>
        <w:keepNext w:val="0"/>
        <w:keepLines w:val="0"/>
        <w:pageBreakBefore w:val="0"/>
        <w:kinsoku/>
        <w:wordWrap/>
        <w:overflowPunct/>
        <w:topLinePunct w:val="0"/>
        <w:autoSpaceDE/>
        <w:autoSpaceDN/>
        <w:bidi w:val="0"/>
        <w:adjustRightInd/>
        <w:snapToGrid/>
        <w:spacing w:line="576" w:lineRule="exact"/>
        <w:textAlignment w:val="auto"/>
        <w:outlineLvl w:val="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（二十八）指导全县老干部工作和老干部活动中心（室）工作。</w:t>
      </w:r>
    </w:p>
    <w:p>
      <w:pPr>
        <w:keepNext w:val="0"/>
        <w:keepLines w:val="0"/>
        <w:pageBreakBefore w:val="0"/>
        <w:kinsoku/>
        <w:wordWrap/>
        <w:overflowPunct/>
        <w:topLinePunct w:val="0"/>
        <w:autoSpaceDE/>
        <w:autoSpaceDN/>
        <w:bidi w:val="0"/>
        <w:adjustRightInd/>
        <w:snapToGrid/>
        <w:spacing w:line="576" w:lineRule="exact"/>
        <w:textAlignment w:val="auto"/>
        <w:outlineLvl w:val="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（二十九）县委组织部统一管理县委编办。</w:t>
      </w:r>
    </w:p>
    <w:p>
      <w:pPr>
        <w:keepNext w:val="0"/>
        <w:keepLines w:val="0"/>
        <w:pageBreakBefore w:val="0"/>
        <w:kinsoku/>
        <w:wordWrap/>
        <w:overflowPunct/>
        <w:topLinePunct w:val="0"/>
        <w:autoSpaceDE/>
        <w:autoSpaceDN/>
        <w:bidi w:val="0"/>
        <w:adjustRightInd/>
        <w:snapToGrid/>
        <w:spacing w:line="576" w:lineRule="exact"/>
        <w:textAlignment w:val="auto"/>
        <w:outlineLvl w:val="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（三十）完成县委和县委编委交办的其他任务。</w:t>
      </w:r>
    </w:p>
    <w:p>
      <w:pPr>
        <w:keepNext w:val="0"/>
        <w:keepLines w:val="0"/>
        <w:pageBreakBefore w:val="0"/>
        <w:kinsoku/>
        <w:wordWrap/>
        <w:overflowPunct/>
        <w:topLinePunct w:val="0"/>
        <w:autoSpaceDE/>
        <w:autoSpaceDN/>
        <w:bidi w:val="0"/>
        <w:adjustRightInd/>
        <w:snapToGrid/>
        <w:spacing w:line="576" w:lineRule="exact"/>
        <w:textAlignment w:val="auto"/>
        <w:outlineLvl w:val="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第五条 县委组织部（县委编办）行政编制9名，部门领导职数5名（不含兼职，含县委编办领导职数），其中正科级3名，副科级2名。</w:t>
      </w:r>
    </w:p>
    <w:p>
      <w:pPr>
        <w:keepNext w:val="0"/>
        <w:keepLines w:val="0"/>
        <w:pageBreakBefore w:val="0"/>
        <w:kinsoku/>
        <w:wordWrap/>
        <w:overflowPunct/>
        <w:topLinePunct w:val="0"/>
        <w:autoSpaceDE/>
        <w:autoSpaceDN/>
        <w:bidi w:val="0"/>
        <w:adjustRightInd/>
        <w:snapToGrid/>
        <w:spacing w:line="576" w:lineRule="exact"/>
        <w:textAlignment w:val="auto"/>
        <w:outlineLvl w:val="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第六条 县委组织部（县委编办）所属事业单位的设置、职责和编制事项另行规定。</w:t>
      </w:r>
    </w:p>
    <w:p>
      <w:pPr>
        <w:keepNext w:val="0"/>
        <w:keepLines w:val="0"/>
        <w:pageBreakBefore w:val="0"/>
        <w:kinsoku/>
        <w:wordWrap/>
        <w:overflowPunct/>
        <w:topLinePunct w:val="0"/>
        <w:autoSpaceDE/>
        <w:autoSpaceDN/>
        <w:bidi w:val="0"/>
        <w:adjustRightInd/>
        <w:snapToGrid/>
        <w:spacing w:line="576" w:lineRule="exact"/>
        <w:textAlignment w:val="auto"/>
        <w:outlineLvl w:val="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第七条 本规定由县委负责解释，具体解释工作由县委机构编制委员会办公室承担，其调整由县委机构编制委员会办公室按规定程序办理。</w:t>
      </w:r>
    </w:p>
    <w:p>
      <w:pPr>
        <w:keepNext w:val="0"/>
        <w:keepLines w:val="0"/>
        <w:pageBreakBefore w:val="0"/>
        <w:kinsoku/>
        <w:wordWrap/>
        <w:overflowPunct/>
        <w:topLinePunct w:val="0"/>
        <w:autoSpaceDE/>
        <w:autoSpaceDN/>
        <w:bidi w:val="0"/>
        <w:adjustRightInd/>
        <w:snapToGrid/>
        <w:spacing w:line="576" w:lineRule="exact"/>
        <w:textAlignment w:val="auto"/>
        <w:outlineLvl w:val="0"/>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第八条 本规定自2019年9月3日起施行。</w:t>
      </w:r>
    </w:p>
    <w:p>
      <w:pPr>
        <w:ind w:firstLine="640" w:firstLineChars="200"/>
        <w:rPr>
          <w:rFonts w:ascii="黑体" w:hAnsi="黑体" w:eastAsia="黑体"/>
          <w:sz w:val="32"/>
          <w:szCs w:val="32"/>
          <w:highlight w:val="none"/>
        </w:rPr>
      </w:pPr>
      <w:r>
        <w:rPr>
          <w:rFonts w:hint="eastAsia" w:ascii="黑体" w:hAnsi="黑体" w:eastAsia="黑体"/>
          <w:sz w:val="32"/>
          <w:szCs w:val="32"/>
          <w:highlight w:val="none"/>
        </w:rPr>
        <w:t>二、部门（单位）机构设置</w:t>
      </w:r>
      <w:r>
        <w:rPr>
          <w:rFonts w:ascii="黑体" w:hAnsi="黑体" w:eastAsia="黑体"/>
          <w:sz w:val="32"/>
          <w:szCs w:val="32"/>
          <w:highlight w:val="none"/>
        </w:rPr>
        <w:t>情况</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部门（单位）内设</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4</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个机构、</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0</w:t>
      </w:r>
      <w:r>
        <w:rPr>
          <w:rFonts w:hint="eastAsia" w:ascii="仿宋" w:hAnsi="仿宋" w:eastAsia="仿宋"/>
          <w:sz w:val="32"/>
          <w:szCs w:val="32"/>
          <w:highlight w:val="none"/>
        </w:rPr>
        <w:t>个处（详细到</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0</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个二级单位、</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0</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个三级预算单位。</w:t>
      </w:r>
    </w:p>
    <w:p>
      <w:pPr>
        <w:ind w:firstLine="640" w:firstLineChars="200"/>
        <w:rPr>
          <w:rFonts w:ascii="仿宋" w:hAnsi="仿宋" w:eastAsia="仿宋"/>
          <w:sz w:val="32"/>
          <w:szCs w:val="32"/>
          <w:highlight w:val="none"/>
        </w:rPr>
      </w:pPr>
    </w:p>
    <w:p>
      <w:pPr>
        <w:rPr>
          <w:rFonts w:ascii="仿宋" w:hAnsi="仿宋" w:eastAsia="仿宋"/>
          <w:sz w:val="32"/>
          <w:szCs w:val="32"/>
          <w:highlight w:val="none"/>
        </w:rPr>
      </w:pPr>
    </w:p>
    <w:p>
      <w:pPr>
        <w:jc w:val="center"/>
        <w:rPr>
          <w:rFonts w:ascii="方正小标宋简体" w:hAnsi="仿宋" w:eastAsia="方正小标宋简体"/>
          <w:sz w:val="32"/>
          <w:szCs w:val="32"/>
          <w:highlight w:val="none"/>
        </w:rPr>
      </w:pPr>
      <w:r>
        <w:rPr>
          <w:rFonts w:hint="eastAsia" w:ascii="方正小标宋简体" w:hAnsi="仿宋" w:eastAsia="方正小标宋简体"/>
          <w:sz w:val="32"/>
          <w:szCs w:val="32"/>
          <w:highlight w:val="none"/>
        </w:rPr>
        <w:t>第二部分</w:t>
      </w:r>
    </w:p>
    <w:p>
      <w:pPr>
        <w:jc w:val="center"/>
        <w:rPr>
          <w:rFonts w:ascii="方正小标宋简体" w:hAnsi="仿宋" w:eastAsia="方正小标宋简体"/>
          <w:sz w:val="32"/>
          <w:szCs w:val="32"/>
          <w:highlight w:val="none"/>
        </w:rPr>
      </w:pPr>
      <w:r>
        <w:rPr>
          <w:rFonts w:hint="eastAsia" w:ascii="方正小标宋简体" w:hAnsi="仿宋" w:eastAsia="方正小标宋简体"/>
          <w:sz w:val="32"/>
          <w:szCs w:val="32"/>
          <w:highlight w:val="none"/>
          <w:lang w:eastAsia="zh-CN"/>
        </w:rPr>
        <w:t>组织部</w:t>
      </w:r>
      <w:r>
        <w:rPr>
          <w:rFonts w:hint="eastAsia" w:ascii="方正小标宋简体" w:hAnsi="仿宋" w:eastAsia="方正小标宋简体"/>
          <w:sz w:val="32"/>
          <w:szCs w:val="32"/>
          <w:highlight w:val="none"/>
        </w:rPr>
        <w:t>202</w:t>
      </w:r>
      <w:r>
        <w:rPr>
          <w:rFonts w:hint="eastAsia" w:ascii="方正小标宋简体" w:hAnsi="仿宋" w:eastAsia="方正小标宋简体"/>
          <w:sz w:val="32"/>
          <w:szCs w:val="32"/>
          <w:highlight w:val="none"/>
          <w:lang w:val="en-US" w:eastAsia="zh-CN"/>
        </w:rPr>
        <w:t>5</w:t>
      </w:r>
      <w:r>
        <w:rPr>
          <w:rFonts w:hint="eastAsia" w:ascii="方正小标宋简体" w:hAnsi="仿宋" w:eastAsia="方正小标宋简体"/>
          <w:sz w:val="32"/>
          <w:szCs w:val="32"/>
          <w:highlight w:val="none"/>
        </w:rPr>
        <w:t>年度预算明细表</w:t>
      </w:r>
    </w:p>
    <w:p>
      <w:pPr>
        <w:jc w:val="center"/>
        <w:rPr>
          <w:rFonts w:ascii="方正小标宋简体" w:hAnsi="仿宋" w:eastAsia="方正小标宋简体"/>
          <w:sz w:val="32"/>
          <w:szCs w:val="32"/>
          <w:highlight w:val="none"/>
        </w:rPr>
      </w:pPr>
      <w:r>
        <w:rPr>
          <w:rFonts w:hint="eastAsia" w:ascii="方正小标宋简体" w:hAnsi="仿宋" w:eastAsia="方正小标宋简体"/>
          <w:sz w:val="32"/>
          <w:szCs w:val="32"/>
          <w:highlight w:val="none"/>
        </w:rPr>
        <w:t>（表格详见附件）</w:t>
      </w: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jc w:val="center"/>
        <w:rPr>
          <w:rFonts w:ascii="黑体" w:hAnsi="黑体" w:eastAsia="黑体"/>
          <w:sz w:val="32"/>
          <w:szCs w:val="32"/>
          <w:highlight w:val="none"/>
        </w:rPr>
      </w:pPr>
    </w:p>
    <w:p>
      <w:pPr>
        <w:jc w:val="center"/>
        <w:rPr>
          <w:rFonts w:ascii="黑体" w:hAnsi="黑体" w:eastAsia="黑体"/>
          <w:sz w:val="32"/>
          <w:szCs w:val="32"/>
          <w:highlight w:val="none"/>
        </w:rPr>
      </w:pPr>
    </w:p>
    <w:p>
      <w:pPr>
        <w:jc w:val="center"/>
        <w:rPr>
          <w:rFonts w:hint="eastAsia" w:ascii="黑体" w:hAnsi="黑体" w:eastAsia="黑体"/>
          <w:sz w:val="32"/>
          <w:szCs w:val="32"/>
          <w:highlight w:val="none"/>
        </w:rPr>
      </w:pPr>
    </w:p>
    <w:p>
      <w:pPr>
        <w:jc w:val="center"/>
        <w:rPr>
          <w:rFonts w:hint="eastAsia" w:ascii="方正小标宋简体" w:hAnsi="仿宋" w:eastAsia="方正小标宋简体"/>
          <w:sz w:val="32"/>
          <w:szCs w:val="32"/>
          <w:highlight w:val="none"/>
        </w:rPr>
      </w:pPr>
    </w:p>
    <w:p>
      <w:pPr>
        <w:jc w:val="center"/>
        <w:rPr>
          <w:rFonts w:hint="eastAsia" w:ascii="方正小标宋简体" w:hAnsi="仿宋" w:eastAsia="方正小标宋简体"/>
          <w:sz w:val="32"/>
          <w:szCs w:val="32"/>
          <w:highlight w:val="none"/>
        </w:rPr>
      </w:pPr>
    </w:p>
    <w:p>
      <w:pPr>
        <w:jc w:val="center"/>
        <w:rPr>
          <w:rFonts w:hint="eastAsia" w:ascii="方正小标宋简体" w:hAnsi="仿宋" w:eastAsia="方正小标宋简体"/>
          <w:sz w:val="32"/>
          <w:szCs w:val="32"/>
          <w:highlight w:val="none"/>
        </w:rPr>
      </w:pPr>
    </w:p>
    <w:p>
      <w:pPr>
        <w:jc w:val="center"/>
        <w:rPr>
          <w:rFonts w:hint="eastAsia" w:ascii="方正小标宋简体" w:hAnsi="仿宋" w:eastAsia="方正小标宋简体"/>
          <w:sz w:val="32"/>
          <w:szCs w:val="32"/>
          <w:highlight w:val="none"/>
        </w:rPr>
      </w:pPr>
    </w:p>
    <w:p>
      <w:pPr>
        <w:jc w:val="center"/>
        <w:rPr>
          <w:rFonts w:ascii="方正小标宋简体" w:hAnsi="仿宋" w:eastAsia="方正小标宋简体"/>
          <w:sz w:val="32"/>
          <w:szCs w:val="32"/>
          <w:highlight w:val="none"/>
        </w:rPr>
      </w:pPr>
      <w:r>
        <w:rPr>
          <w:rFonts w:hint="eastAsia" w:ascii="方正小标宋简体" w:hAnsi="仿宋" w:eastAsia="方正小标宋简体"/>
          <w:sz w:val="32"/>
          <w:szCs w:val="32"/>
          <w:highlight w:val="none"/>
        </w:rPr>
        <w:t>第三部分</w:t>
      </w:r>
    </w:p>
    <w:p>
      <w:pPr>
        <w:jc w:val="center"/>
        <w:rPr>
          <w:rFonts w:ascii="方正小标宋简体" w:hAnsi="仿宋" w:eastAsia="方正小标宋简体"/>
          <w:sz w:val="32"/>
          <w:szCs w:val="32"/>
          <w:highlight w:val="none"/>
        </w:rPr>
      </w:pPr>
    </w:p>
    <w:p>
      <w:pPr>
        <w:jc w:val="center"/>
        <w:rPr>
          <w:rFonts w:ascii="方正小标宋简体" w:hAnsi="仿宋" w:eastAsia="方正小标宋简体"/>
          <w:sz w:val="32"/>
          <w:szCs w:val="32"/>
          <w:highlight w:val="none"/>
        </w:rPr>
      </w:pPr>
      <w:r>
        <w:rPr>
          <w:rFonts w:hint="eastAsia" w:ascii="方正小标宋简体" w:hAnsi="仿宋" w:eastAsia="方正小标宋简体"/>
          <w:sz w:val="32"/>
          <w:szCs w:val="32"/>
          <w:highlight w:val="none"/>
          <w:lang w:eastAsia="zh-CN"/>
        </w:rPr>
        <w:t>组织部2025</w:t>
      </w:r>
      <w:r>
        <w:rPr>
          <w:rFonts w:hint="eastAsia" w:ascii="方正小标宋简体" w:hAnsi="仿宋" w:eastAsia="方正小标宋简体"/>
          <w:sz w:val="32"/>
          <w:szCs w:val="32"/>
          <w:highlight w:val="none"/>
        </w:rPr>
        <w:t>年度部门预算数据分析</w:t>
      </w:r>
    </w:p>
    <w:p>
      <w:pPr>
        <w:jc w:val="center"/>
        <w:rPr>
          <w:rFonts w:ascii="黑体" w:hAnsi="黑体" w:eastAsia="黑体"/>
          <w:sz w:val="32"/>
          <w:szCs w:val="32"/>
          <w:highlight w:val="none"/>
        </w:rPr>
      </w:pPr>
    </w:p>
    <w:p>
      <w:pPr>
        <w:ind w:firstLine="640" w:firstLineChars="200"/>
        <w:rPr>
          <w:rFonts w:ascii="黑体" w:hAnsi="黑体" w:eastAsia="黑体"/>
          <w:sz w:val="32"/>
          <w:szCs w:val="32"/>
          <w:highlight w:val="none"/>
        </w:rPr>
      </w:pPr>
      <w:r>
        <w:rPr>
          <w:rFonts w:hint="eastAsia" w:ascii="黑体" w:hAnsi="黑体" w:eastAsia="黑体"/>
          <w:sz w:val="32"/>
          <w:szCs w:val="32"/>
          <w:highlight w:val="none"/>
        </w:rPr>
        <w:t>一、部门（单位）收支总体情况</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收支总预算</w:t>
      </w:r>
      <w:r>
        <w:rPr>
          <w:rFonts w:hint="eastAsia" w:ascii="仿宋" w:hAnsi="仿宋" w:eastAsia="仿宋"/>
          <w:sz w:val="32"/>
          <w:szCs w:val="32"/>
          <w:highlight w:val="none"/>
          <w:u w:val="single"/>
          <w:lang w:val="en-US" w:eastAsia="zh-CN"/>
        </w:rPr>
        <w:t>6216.84</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万元。收入包括：一般公共预算拨款收入</w:t>
      </w:r>
      <w:r>
        <w:rPr>
          <w:rFonts w:hint="eastAsia" w:ascii="仿宋" w:hAnsi="仿宋" w:eastAsia="仿宋"/>
          <w:sz w:val="32"/>
          <w:szCs w:val="32"/>
          <w:highlight w:val="none"/>
          <w:u w:val="single"/>
          <w:lang w:val="en-US" w:eastAsia="zh-CN"/>
        </w:rPr>
        <w:t>5288.63</w:t>
      </w:r>
      <w:r>
        <w:rPr>
          <w:rFonts w:hint="eastAsia" w:ascii="仿宋" w:hAnsi="仿宋" w:eastAsia="仿宋"/>
          <w:sz w:val="32"/>
          <w:szCs w:val="32"/>
          <w:highlight w:val="none"/>
          <w:lang w:val="en-US" w:eastAsia="zh-CN"/>
        </w:rPr>
        <w:t>万元</w:t>
      </w:r>
      <w:r>
        <w:rPr>
          <w:rFonts w:hint="eastAsia" w:ascii="仿宋" w:hAnsi="仿宋" w:eastAsia="仿宋"/>
          <w:sz w:val="32"/>
          <w:szCs w:val="32"/>
          <w:highlight w:val="none"/>
        </w:rPr>
        <w:t>、上年结转</w:t>
      </w:r>
      <w:r>
        <w:rPr>
          <w:rFonts w:hint="eastAsia" w:ascii="仿宋" w:hAnsi="仿宋" w:eastAsia="仿宋"/>
          <w:sz w:val="32"/>
          <w:szCs w:val="32"/>
          <w:highlight w:val="none"/>
          <w:u w:val="single"/>
          <w:lang w:val="en-US" w:eastAsia="zh-CN"/>
        </w:rPr>
        <w:t>928.21</w:t>
      </w:r>
      <w:r>
        <w:rPr>
          <w:rFonts w:hint="eastAsia" w:ascii="仿宋" w:hAnsi="仿宋" w:eastAsia="仿宋"/>
          <w:sz w:val="32"/>
          <w:szCs w:val="32"/>
          <w:highlight w:val="none"/>
          <w:lang w:val="en-US" w:eastAsia="zh-CN"/>
        </w:rPr>
        <w:t>万元</w:t>
      </w:r>
      <w:r>
        <w:rPr>
          <w:rFonts w:hint="eastAsia" w:ascii="仿宋" w:hAnsi="仿宋" w:eastAsia="仿宋"/>
          <w:sz w:val="32"/>
          <w:szCs w:val="32"/>
          <w:highlight w:val="none"/>
        </w:rPr>
        <w:t>；支出包括：一般公共服务支出</w:t>
      </w:r>
      <w:r>
        <w:rPr>
          <w:rFonts w:hint="eastAsia" w:ascii="仿宋" w:hAnsi="仿宋" w:eastAsia="仿宋"/>
          <w:sz w:val="32"/>
          <w:szCs w:val="32"/>
          <w:highlight w:val="none"/>
          <w:u w:val="single"/>
          <w:lang w:val="en-US" w:eastAsia="zh-CN"/>
        </w:rPr>
        <w:t>5098.5</w:t>
      </w:r>
      <w:r>
        <w:rPr>
          <w:rFonts w:hint="eastAsia" w:ascii="仿宋" w:hAnsi="仿宋" w:eastAsia="仿宋"/>
          <w:sz w:val="32"/>
          <w:szCs w:val="32"/>
          <w:highlight w:val="none"/>
          <w:lang w:val="en-US" w:eastAsia="zh-CN"/>
        </w:rPr>
        <w:t>万元</w:t>
      </w:r>
      <w:r>
        <w:rPr>
          <w:rFonts w:hint="eastAsia" w:ascii="仿宋" w:hAnsi="仿宋" w:eastAsia="仿宋"/>
          <w:sz w:val="32"/>
          <w:szCs w:val="32"/>
          <w:highlight w:val="none"/>
        </w:rPr>
        <w:t>、社会保障和就业支出</w:t>
      </w:r>
      <w:r>
        <w:rPr>
          <w:rFonts w:hint="eastAsia" w:ascii="仿宋" w:hAnsi="仿宋" w:eastAsia="仿宋"/>
          <w:sz w:val="32"/>
          <w:szCs w:val="32"/>
          <w:highlight w:val="none"/>
          <w:u w:val="single"/>
          <w:lang w:val="en-US" w:eastAsia="zh-CN"/>
        </w:rPr>
        <w:t>287.76</w:t>
      </w:r>
      <w:r>
        <w:rPr>
          <w:rFonts w:hint="eastAsia" w:ascii="仿宋" w:hAnsi="仿宋" w:eastAsia="仿宋"/>
          <w:sz w:val="32"/>
          <w:szCs w:val="32"/>
          <w:highlight w:val="none"/>
          <w:lang w:val="en-US" w:eastAsia="zh-CN"/>
        </w:rPr>
        <w:t>万元</w:t>
      </w:r>
      <w:r>
        <w:rPr>
          <w:rFonts w:hint="eastAsia" w:ascii="仿宋" w:hAnsi="仿宋" w:eastAsia="仿宋"/>
          <w:sz w:val="32"/>
          <w:szCs w:val="32"/>
          <w:highlight w:val="none"/>
        </w:rPr>
        <w:t>、卫生健康支出</w:t>
      </w:r>
      <w:r>
        <w:rPr>
          <w:rFonts w:hint="eastAsia" w:ascii="仿宋" w:hAnsi="仿宋" w:eastAsia="仿宋"/>
          <w:sz w:val="32"/>
          <w:szCs w:val="32"/>
          <w:highlight w:val="none"/>
          <w:u w:val="single"/>
          <w:lang w:val="en-US" w:eastAsia="zh-CN"/>
        </w:rPr>
        <w:t>72.45</w:t>
      </w:r>
      <w:r>
        <w:rPr>
          <w:rFonts w:hint="eastAsia" w:ascii="仿宋" w:hAnsi="仿宋" w:eastAsia="仿宋"/>
          <w:sz w:val="32"/>
          <w:szCs w:val="32"/>
          <w:highlight w:val="none"/>
          <w:lang w:val="en-US" w:eastAsia="zh-CN"/>
        </w:rPr>
        <w:t>万元</w:t>
      </w:r>
      <w:r>
        <w:rPr>
          <w:rFonts w:hint="eastAsia" w:ascii="仿宋" w:hAnsi="仿宋" w:eastAsia="仿宋"/>
          <w:sz w:val="32"/>
          <w:szCs w:val="32"/>
          <w:highlight w:val="none"/>
        </w:rPr>
        <w:t>、住房保障支出</w:t>
      </w:r>
      <w:r>
        <w:rPr>
          <w:rFonts w:hint="eastAsia" w:ascii="仿宋" w:hAnsi="仿宋" w:eastAsia="仿宋"/>
          <w:sz w:val="32"/>
          <w:szCs w:val="32"/>
          <w:highlight w:val="none"/>
          <w:u w:val="single"/>
          <w:lang w:val="en-US" w:eastAsia="zh-CN"/>
        </w:rPr>
        <w:t>92.9</w:t>
      </w:r>
      <w:r>
        <w:rPr>
          <w:rFonts w:hint="eastAsia" w:ascii="仿宋" w:hAnsi="仿宋" w:eastAsia="仿宋"/>
          <w:sz w:val="32"/>
          <w:szCs w:val="32"/>
          <w:highlight w:val="none"/>
          <w:lang w:val="en-US" w:eastAsia="zh-CN"/>
        </w:rPr>
        <w:t>万元,农林水支出</w:t>
      </w:r>
      <w:r>
        <w:rPr>
          <w:rFonts w:hint="eastAsia" w:ascii="仿宋" w:hAnsi="仿宋" w:eastAsia="仿宋"/>
          <w:sz w:val="32"/>
          <w:szCs w:val="32"/>
          <w:highlight w:val="none"/>
          <w:u w:val="single"/>
          <w:lang w:val="en-US" w:eastAsia="zh-CN"/>
        </w:rPr>
        <w:t>665.23</w:t>
      </w:r>
      <w:r>
        <w:rPr>
          <w:rFonts w:hint="eastAsia" w:ascii="仿宋" w:hAnsi="仿宋" w:eastAsia="仿宋"/>
          <w:sz w:val="32"/>
          <w:szCs w:val="32"/>
          <w:highlight w:val="none"/>
          <w:lang w:val="en-US" w:eastAsia="zh-CN"/>
        </w:rPr>
        <w:t>万元</w:t>
      </w:r>
      <w:r>
        <w:rPr>
          <w:rFonts w:hint="eastAsia" w:ascii="仿宋" w:hAnsi="仿宋" w:eastAsia="仿宋"/>
          <w:sz w:val="32"/>
          <w:szCs w:val="32"/>
          <w:highlight w:val="none"/>
        </w:rPr>
        <w:t>。</w:t>
      </w:r>
    </w:p>
    <w:p>
      <w:pPr>
        <w:ind w:firstLine="640" w:firstLineChars="200"/>
        <w:rPr>
          <w:rFonts w:ascii="黑体" w:hAnsi="黑体" w:eastAsia="黑体"/>
          <w:sz w:val="32"/>
          <w:szCs w:val="32"/>
          <w:highlight w:val="none"/>
        </w:rPr>
      </w:pPr>
      <w:r>
        <w:rPr>
          <w:rFonts w:hint="eastAsia" w:ascii="黑体" w:hAnsi="黑体" w:eastAsia="黑体"/>
          <w:sz w:val="32"/>
          <w:szCs w:val="32"/>
          <w:highlight w:val="none"/>
        </w:rPr>
        <w:t>二、部门（单位）收入总体情况</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收入预算总量</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6216.84</w:t>
      </w:r>
      <w:r>
        <w:rPr>
          <w:rFonts w:hint="eastAsia" w:ascii="仿宋" w:hAnsi="仿宋" w:eastAsia="仿宋"/>
          <w:sz w:val="32"/>
          <w:szCs w:val="32"/>
          <w:highlight w:val="none"/>
        </w:rPr>
        <w:t>万元，同</w:t>
      </w:r>
      <w:r>
        <w:rPr>
          <w:rFonts w:hint="eastAsia" w:ascii="仿宋" w:hAnsi="仿宋" w:eastAsia="仿宋"/>
          <w:sz w:val="32"/>
          <w:szCs w:val="32"/>
          <w:highlight w:val="none"/>
          <w:lang w:eastAsia="zh-CN"/>
        </w:rPr>
        <w:t>比减少</w:t>
      </w:r>
      <w:r>
        <w:rPr>
          <w:rFonts w:hint="eastAsia" w:ascii="仿宋" w:hAnsi="仿宋" w:eastAsia="仿宋"/>
          <w:sz w:val="32"/>
          <w:szCs w:val="32"/>
          <w:highlight w:val="none"/>
          <w:lang w:val="en-US" w:eastAsia="zh-CN"/>
        </w:rPr>
        <w:t>1095.14</w:t>
      </w:r>
      <w:r>
        <w:rPr>
          <w:rFonts w:hint="eastAsia" w:ascii="仿宋" w:hAnsi="仿宋" w:eastAsia="仿宋"/>
          <w:sz w:val="32"/>
          <w:szCs w:val="32"/>
          <w:highlight w:val="none"/>
        </w:rPr>
        <w:t>万元，主要</w:t>
      </w:r>
      <w:r>
        <w:rPr>
          <w:rFonts w:ascii="仿宋" w:hAnsi="仿宋" w:eastAsia="仿宋"/>
          <w:sz w:val="32"/>
          <w:szCs w:val="32"/>
          <w:highlight w:val="none"/>
        </w:rPr>
        <w:t>原因是：</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2025年减少党建经费及驻村生活补助</w:t>
      </w:r>
      <w:r>
        <w:rPr>
          <w:rFonts w:hint="eastAsia" w:ascii="仿宋" w:hAnsi="仿宋" w:eastAsia="仿宋"/>
          <w:sz w:val="32"/>
          <w:szCs w:val="32"/>
          <w:highlight w:val="none"/>
        </w:rPr>
        <w:t>。其中：上年结转</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928.21</w:t>
      </w:r>
      <w:r>
        <w:rPr>
          <w:rFonts w:hint="eastAsia" w:ascii="仿宋" w:hAnsi="仿宋" w:eastAsia="仿宋"/>
          <w:sz w:val="32"/>
          <w:szCs w:val="32"/>
          <w:highlight w:val="none"/>
        </w:rPr>
        <w:t>万元， 占</w:t>
      </w:r>
      <w:r>
        <w:rPr>
          <w:rFonts w:hint="eastAsia" w:ascii="仿宋" w:hAnsi="仿宋" w:eastAsia="仿宋"/>
          <w:sz w:val="32"/>
          <w:szCs w:val="32"/>
          <w:highlight w:val="none"/>
          <w:u w:val="single"/>
          <w:lang w:val="en-US" w:eastAsia="zh-CN"/>
        </w:rPr>
        <w:t>14.93</w:t>
      </w:r>
      <w:r>
        <w:rPr>
          <w:rFonts w:hint="eastAsia" w:ascii="仿宋" w:hAnsi="仿宋" w:eastAsia="仿宋"/>
          <w:sz w:val="32"/>
          <w:szCs w:val="32"/>
          <w:highlight w:val="none"/>
        </w:rPr>
        <w:t>%；2</w:t>
      </w:r>
      <w:r>
        <w:rPr>
          <w:rFonts w:ascii="仿宋" w:hAnsi="仿宋" w:eastAsia="仿宋"/>
          <w:sz w:val="32"/>
          <w:szCs w:val="32"/>
          <w:highlight w:val="none"/>
        </w:rPr>
        <w:t>02</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年一般公共预算拨款收入</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5288.63</w:t>
      </w:r>
      <w:r>
        <w:rPr>
          <w:rFonts w:hint="eastAsia" w:ascii="仿宋" w:hAnsi="仿宋" w:eastAsia="仿宋"/>
          <w:sz w:val="32"/>
          <w:szCs w:val="32"/>
          <w:highlight w:val="none"/>
        </w:rPr>
        <w:t>万元，占</w:t>
      </w:r>
      <w:r>
        <w:rPr>
          <w:rFonts w:hint="eastAsia" w:ascii="仿宋" w:hAnsi="仿宋" w:eastAsia="仿宋"/>
          <w:sz w:val="32"/>
          <w:szCs w:val="32"/>
          <w:highlight w:val="none"/>
          <w:u w:val="single"/>
          <w:lang w:val="en-US" w:eastAsia="zh-CN"/>
        </w:rPr>
        <w:t>85.07</w:t>
      </w:r>
      <w:r>
        <w:rPr>
          <w:rFonts w:hint="eastAsia" w:ascii="仿宋" w:hAnsi="仿宋" w:eastAsia="仿宋"/>
          <w:sz w:val="32"/>
          <w:szCs w:val="32"/>
          <w:highlight w:val="none"/>
        </w:rPr>
        <w:t xml:space="preserve"> %；2</w:t>
      </w:r>
      <w:r>
        <w:rPr>
          <w:rFonts w:ascii="仿宋" w:hAnsi="仿宋" w:eastAsia="仿宋"/>
          <w:sz w:val="32"/>
          <w:szCs w:val="32"/>
          <w:highlight w:val="none"/>
        </w:rPr>
        <w:t>02</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年政府性基金</w:t>
      </w:r>
      <w:r>
        <w:rPr>
          <w:rFonts w:ascii="仿宋" w:hAnsi="仿宋" w:eastAsia="仿宋"/>
          <w:sz w:val="32"/>
          <w:szCs w:val="32"/>
          <w:highlight w:val="none"/>
        </w:rPr>
        <w:t>预算</w:t>
      </w:r>
      <w:r>
        <w:rPr>
          <w:rFonts w:hint="eastAsia" w:ascii="仿宋" w:hAnsi="仿宋" w:eastAsia="仿宋"/>
          <w:sz w:val="32"/>
          <w:szCs w:val="32"/>
          <w:highlight w:val="none"/>
        </w:rPr>
        <w:t>拨款收入</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0</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万元，占</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0</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 xml:space="preserve"> %；2</w:t>
      </w:r>
      <w:r>
        <w:rPr>
          <w:rFonts w:ascii="仿宋" w:hAnsi="仿宋" w:eastAsia="仿宋"/>
          <w:sz w:val="32"/>
          <w:szCs w:val="32"/>
          <w:highlight w:val="none"/>
        </w:rPr>
        <w:t>02</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年国有资本</w:t>
      </w:r>
      <w:r>
        <w:rPr>
          <w:rFonts w:ascii="仿宋" w:hAnsi="仿宋" w:eastAsia="仿宋"/>
          <w:sz w:val="32"/>
          <w:szCs w:val="32"/>
          <w:highlight w:val="none"/>
        </w:rPr>
        <w:t>经营预算</w:t>
      </w:r>
      <w:r>
        <w:rPr>
          <w:rFonts w:hint="eastAsia" w:ascii="仿宋" w:hAnsi="仿宋" w:eastAsia="仿宋"/>
          <w:sz w:val="32"/>
          <w:szCs w:val="32"/>
          <w:highlight w:val="none"/>
        </w:rPr>
        <w:t>拨款收入</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0</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万元，占</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0</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 xml:space="preserve"> %。</w:t>
      </w:r>
    </w:p>
    <w:p>
      <w:pPr>
        <w:ind w:firstLine="640" w:firstLineChars="200"/>
        <w:rPr>
          <w:rFonts w:ascii="黑体" w:hAnsi="黑体" w:eastAsia="黑体"/>
          <w:sz w:val="32"/>
          <w:szCs w:val="32"/>
          <w:highlight w:val="none"/>
        </w:rPr>
      </w:pPr>
      <w:r>
        <w:rPr>
          <w:rFonts w:hint="eastAsia" w:ascii="黑体" w:hAnsi="黑体" w:eastAsia="黑体"/>
          <w:sz w:val="32"/>
          <w:szCs w:val="32"/>
          <w:highlight w:val="none"/>
        </w:rPr>
        <w:t>三、部门（单位）支出总体情况</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支出预算总量</w:t>
      </w:r>
      <w:r>
        <w:rPr>
          <w:rFonts w:hint="eastAsia" w:ascii="仿宋" w:hAnsi="仿宋" w:eastAsia="仿宋"/>
          <w:sz w:val="32"/>
          <w:szCs w:val="32"/>
          <w:highlight w:val="none"/>
          <w:u w:val="single"/>
          <w:lang w:val="en-US" w:eastAsia="zh-CN"/>
        </w:rPr>
        <w:t>6216.84</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万元，同比减少</w:t>
      </w:r>
      <w:r>
        <w:rPr>
          <w:rFonts w:hint="eastAsia" w:ascii="仿宋" w:hAnsi="仿宋" w:eastAsia="仿宋"/>
          <w:sz w:val="32"/>
          <w:szCs w:val="32"/>
          <w:highlight w:val="none"/>
          <w:u w:val="single"/>
          <w:lang w:val="en-US" w:eastAsia="zh-CN"/>
        </w:rPr>
        <w:t>1095.13</w:t>
      </w:r>
      <w:r>
        <w:rPr>
          <w:rFonts w:ascii="仿宋" w:hAnsi="仿宋" w:eastAsia="仿宋"/>
          <w:sz w:val="32"/>
          <w:szCs w:val="32"/>
          <w:highlight w:val="none"/>
          <w:u w:val="single"/>
        </w:rPr>
        <w:t xml:space="preserve"> </w:t>
      </w:r>
      <w:r>
        <w:rPr>
          <w:rFonts w:hint="eastAsia" w:ascii="仿宋" w:hAnsi="仿宋" w:eastAsia="仿宋"/>
          <w:sz w:val="32"/>
          <w:szCs w:val="32"/>
          <w:highlight w:val="none"/>
        </w:rPr>
        <w:t>万元，主要</w:t>
      </w:r>
      <w:r>
        <w:rPr>
          <w:rFonts w:ascii="仿宋" w:hAnsi="仿宋" w:eastAsia="仿宋"/>
          <w:sz w:val="32"/>
          <w:szCs w:val="32"/>
          <w:highlight w:val="none"/>
        </w:rPr>
        <w:t>原因是：</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2025年减少党建经费及驻村生活补助</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。其中：基本支出</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4265.67</w:t>
      </w:r>
      <w:r>
        <w:rPr>
          <w:rFonts w:hint="eastAsia" w:ascii="仿宋" w:hAnsi="仿宋" w:eastAsia="仿宋"/>
          <w:sz w:val="32"/>
          <w:szCs w:val="32"/>
          <w:highlight w:val="none"/>
        </w:rPr>
        <w:t>万元，占</w:t>
      </w:r>
      <w:r>
        <w:rPr>
          <w:rFonts w:hint="eastAsia" w:ascii="仿宋" w:hAnsi="仿宋" w:eastAsia="仿宋"/>
          <w:sz w:val="32"/>
          <w:szCs w:val="32"/>
          <w:highlight w:val="none"/>
          <w:u w:val="single"/>
          <w:lang w:val="en-US" w:eastAsia="zh-CN"/>
        </w:rPr>
        <w:t>68.61</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%；项目支出</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1951.17</w:t>
      </w:r>
      <w:r>
        <w:rPr>
          <w:rFonts w:hint="eastAsia" w:ascii="仿宋" w:hAnsi="仿宋" w:eastAsia="仿宋"/>
          <w:sz w:val="32"/>
          <w:szCs w:val="32"/>
          <w:highlight w:val="none"/>
        </w:rPr>
        <w:t>万元，占</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31.39</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%；事业单位经营支出</w:t>
      </w:r>
      <w:r>
        <w:rPr>
          <w:rFonts w:hint="eastAsia" w:ascii="仿宋" w:hAnsi="仿宋" w:eastAsia="仿宋"/>
          <w:sz w:val="32"/>
          <w:szCs w:val="32"/>
          <w:highlight w:val="none"/>
          <w:u w:val="single"/>
          <w:lang w:val="en-US" w:eastAsia="zh-CN"/>
        </w:rPr>
        <w:t>0</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万元，占</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0</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w:t>
      </w:r>
      <w:r>
        <w:rPr>
          <w:rFonts w:hint="eastAsia" w:ascii="仿宋" w:hAnsi="仿宋" w:eastAsia="仿宋"/>
          <w:sz w:val="32"/>
          <w:szCs w:val="32"/>
          <w:highlight w:val="none"/>
        </w:rPr>
        <w:t>。</w:t>
      </w:r>
    </w:p>
    <w:p>
      <w:pPr>
        <w:ind w:firstLine="640" w:firstLineChars="200"/>
        <w:rPr>
          <w:rFonts w:ascii="黑体" w:hAnsi="黑体" w:eastAsia="黑体"/>
          <w:sz w:val="32"/>
          <w:szCs w:val="32"/>
          <w:highlight w:val="none"/>
        </w:rPr>
      </w:pPr>
      <w:r>
        <w:rPr>
          <w:rFonts w:hint="eastAsia" w:ascii="黑体" w:hAnsi="黑体" w:eastAsia="黑体"/>
          <w:sz w:val="32"/>
          <w:szCs w:val="32"/>
          <w:highlight w:val="none"/>
        </w:rPr>
        <w:t>四、财政拨款收支总体情况</w:t>
      </w:r>
    </w:p>
    <w:p>
      <w:pPr>
        <w:ind w:firstLine="640" w:firstLineChars="200"/>
        <w:jc w:val="left"/>
        <w:rPr>
          <w:rFonts w:ascii="仿宋" w:hAnsi="仿宋" w:eastAsia="仿宋"/>
          <w:sz w:val="32"/>
          <w:szCs w:val="32"/>
          <w:highlight w:val="none"/>
        </w:rPr>
      </w:pPr>
      <w:r>
        <w:rPr>
          <w:rFonts w:hint="eastAsia" w:ascii="仿宋" w:hAnsi="仿宋" w:eastAsia="仿宋"/>
          <w:sz w:val="32"/>
          <w:szCs w:val="32"/>
          <w:highlight w:val="none"/>
        </w:rPr>
        <w:t>财政拨款收支总预算</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6216.84</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万元，同</w:t>
      </w:r>
      <w:r>
        <w:rPr>
          <w:rFonts w:hint="eastAsia" w:ascii="仿宋" w:hAnsi="仿宋" w:eastAsia="仿宋"/>
          <w:sz w:val="32"/>
          <w:szCs w:val="32"/>
          <w:highlight w:val="none"/>
          <w:lang w:eastAsia="zh-CN"/>
        </w:rPr>
        <w:t>比减少</w:t>
      </w:r>
      <w:r>
        <w:rPr>
          <w:rFonts w:hint="eastAsia" w:ascii="仿宋" w:hAnsi="仿宋" w:eastAsia="仿宋"/>
          <w:sz w:val="32"/>
          <w:szCs w:val="32"/>
          <w:highlight w:val="none"/>
          <w:lang w:val="en-US" w:eastAsia="zh-CN"/>
        </w:rPr>
        <w:t>1095.14</w:t>
      </w:r>
      <w:r>
        <w:rPr>
          <w:rFonts w:hint="eastAsia" w:ascii="仿宋" w:hAnsi="仿宋" w:eastAsia="仿宋"/>
          <w:sz w:val="32"/>
          <w:szCs w:val="32"/>
          <w:highlight w:val="none"/>
        </w:rPr>
        <w:t>万元，主要</w:t>
      </w:r>
      <w:r>
        <w:rPr>
          <w:rFonts w:ascii="仿宋" w:hAnsi="仿宋" w:eastAsia="仿宋"/>
          <w:sz w:val="32"/>
          <w:szCs w:val="32"/>
          <w:highlight w:val="none"/>
        </w:rPr>
        <w:t>原因是：</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2025年减少党建经费及驻村生活补助</w:t>
      </w:r>
      <w:r>
        <w:rPr>
          <w:rFonts w:hint="eastAsia" w:ascii="仿宋" w:hAnsi="仿宋" w:eastAsia="仿宋"/>
          <w:color w:val="auto"/>
          <w:sz w:val="32"/>
          <w:szCs w:val="32"/>
          <w:highlight w:val="none"/>
          <w:u w:val="single"/>
          <w:lang w:val="en-US" w:eastAsia="zh-CN"/>
        </w:rPr>
        <w:t>。</w:t>
      </w:r>
      <w:r>
        <w:rPr>
          <w:rFonts w:hint="eastAsia" w:ascii="仿宋" w:hAnsi="仿宋" w:eastAsia="仿宋"/>
          <w:sz w:val="32"/>
          <w:szCs w:val="32"/>
          <w:highlight w:val="none"/>
        </w:rPr>
        <w:t>收入包括：一般公共预算当年拨款收入</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5288.63</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万元、政府性</w:t>
      </w:r>
      <w:r>
        <w:rPr>
          <w:rFonts w:ascii="仿宋" w:hAnsi="仿宋" w:eastAsia="仿宋"/>
          <w:sz w:val="32"/>
          <w:szCs w:val="32"/>
          <w:highlight w:val="none"/>
        </w:rPr>
        <w:t>基金</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0</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万元、国有</w:t>
      </w:r>
      <w:r>
        <w:rPr>
          <w:rFonts w:ascii="仿宋" w:hAnsi="仿宋" w:eastAsia="仿宋"/>
          <w:sz w:val="32"/>
          <w:szCs w:val="32"/>
          <w:highlight w:val="none"/>
        </w:rPr>
        <w:t>资本经营预算</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0</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万元、上年结转</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928.21</w:t>
      </w:r>
      <w:r>
        <w:rPr>
          <w:rFonts w:hint="eastAsia" w:ascii="仿宋" w:hAnsi="仿宋" w:eastAsia="仿宋"/>
          <w:sz w:val="32"/>
          <w:szCs w:val="32"/>
          <w:highlight w:val="none"/>
        </w:rPr>
        <w:t>万元；支出包括：基本支出</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4265.67</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w:t>
      </w:r>
      <w:r>
        <w:rPr>
          <w:rFonts w:hint="eastAsia" w:ascii="仿宋" w:hAnsi="仿宋" w:eastAsia="仿宋"/>
          <w:sz w:val="32"/>
          <w:szCs w:val="32"/>
          <w:highlight w:val="none"/>
        </w:rPr>
        <w:t>项目支出</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1951.17</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w:t>
      </w:r>
      <w:r>
        <w:rPr>
          <w:rFonts w:hint="eastAsia" w:ascii="仿宋" w:hAnsi="仿宋" w:eastAsia="仿宋"/>
          <w:sz w:val="32"/>
          <w:szCs w:val="32"/>
          <w:highlight w:val="none"/>
        </w:rPr>
        <w:t>事业单位经营支出</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0</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w:t>
      </w:r>
    </w:p>
    <w:p>
      <w:pPr>
        <w:ind w:firstLine="640" w:firstLineChars="200"/>
        <w:rPr>
          <w:rFonts w:ascii="黑体" w:hAnsi="黑体" w:eastAsia="黑体"/>
          <w:sz w:val="32"/>
          <w:szCs w:val="32"/>
          <w:highlight w:val="none"/>
        </w:rPr>
      </w:pPr>
      <w:r>
        <w:rPr>
          <w:rFonts w:hint="eastAsia" w:ascii="黑体" w:hAnsi="黑体" w:eastAsia="黑体"/>
          <w:sz w:val="32"/>
          <w:szCs w:val="32"/>
          <w:highlight w:val="none"/>
        </w:rPr>
        <w:t>五、一般公共预算支出总体情况</w:t>
      </w:r>
    </w:p>
    <w:p>
      <w:pPr>
        <w:ind w:firstLine="640" w:firstLineChars="200"/>
        <w:rPr>
          <w:rFonts w:ascii="楷体" w:hAnsi="楷体" w:eastAsia="楷体"/>
          <w:sz w:val="32"/>
          <w:szCs w:val="32"/>
          <w:highlight w:val="none"/>
        </w:rPr>
      </w:pPr>
      <w:r>
        <w:rPr>
          <w:rFonts w:hint="eastAsia" w:ascii="楷体" w:hAnsi="楷体" w:eastAsia="楷体"/>
          <w:sz w:val="32"/>
          <w:szCs w:val="32"/>
          <w:highlight w:val="none"/>
        </w:rPr>
        <w:t>（一）一般公共预算拨款规模变化情况。</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rPr>
        <w:t>一般公共预算当年拨款</w:t>
      </w:r>
      <w:r>
        <w:rPr>
          <w:rFonts w:hint="eastAsia" w:ascii="仿宋" w:hAnsi="仿宋" w:eastAsia="仿宋"/>
          <w:sz w:val="32"/>
          <w:szCs w:val="32"/>
          <w:highlight w:val="none"/>
          <w:u w:val="single"/>
          <w:lang w:val="en-US" w:eastAsia="zh-CN"/>
        </w:rPr>
        <w:t>6216.84</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万元,比</w:t>
      </w:r>
      <w:r>
        <w:rPr>
          <w:rFonts w:hint="eastAsia" w:ascii="仿宋" w:hAnsi="仿宋" w:eastAsia="仿宋"/>
          <w:sz w:val="32"/>
          <w:szCs w:val="32"/>
          <w:highlight w:val="none"/>
          <w:lang w:eastAsia="zh-CN"/>
        </w:rPr>
        <w:t>2025</w:t>
      </w:r>
      <w:r>
        <w:rPr>
          <w:rFonts w:hint="eastAsia" w:ascii="仿宋" w:hAnsi="仿宋" w:eastAsia="仿宋"/>
          <w:sz w:val="32"/>
          <w:szCs w:val="32"/>
          <w:highlight w:val="none"/>
        </w:rPr>
        <w:t xml:space="preserve"> 年</w:t>
      </w:r>
      <w:r>
        <w:rPr>
          <w:rFonts w:hint="eastAsia" w:ascii="仿宋" w:hAnsi="仿宋" w:eastAsia="仿宋"/>
          <w:sz w:val="32"/>
          <w:szCs w:val="32"/>
          <w:highlight w:val="none"/>
          <w:lang w:eastAsia="zh-CN"/>
        </w:rPr>
        <w:t>减少</w:t>
      </w:r>
      <w:r>
        <w:rPr>
          <w:rFonts w:hint="eastAsia" w:ascii="仿宋" w:hAnsi="仿宋" w:eastAsia="仿宋"/>
          <w:sz w:val="32"/>
          <w:szCs w:val="32"/>
          <w:highlight w:val="none"/>
          <w:u w:val="single"/>
          <w:lang w:val="en-US" w:eastAsia="zh-CN"/>
        </w:rPr>
        <w:t>1095.14</w:t>
      </w:r>
      <w:r>
        <w:rPr>
          <w:rFonts w:hint="eastAsia" w:ascii="仿宋" w:hAnsi="仿宋" w:eastAsia="仿宋"/>
          <w:sz w:val="32"/>
          <w:szCs w:val="32"/>
          <w:highlight w:val="none"/>
        </w:rPr>
        <w:t>万元，主要原因：</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2025年减少党建经费及驻村生活补助</w:t>
      </w:r>
      <w:r>
        <w:rPr>
          <w:rFonts w:hint="eastAsia" w:ascii="仿宋" w:hAnsi="仿宋" w:eastAsia="仿宋"/>
          <w:sz w:val="32"/>
          <w:szCs w:val="32"/>
          <w:highlight w:val="none"/>
        </w:rPr>
        <w:t>。</w:t>
      </w:r>
    </w:p>
    <w:p>
      <w:pPr>
        <w:ind w:firstLine="640" w:firstLineChars="200"/>
        <w:rPr>
          <w:rFonts w:ascii="楷体" w:hAnsi="楷体" w:eastAsia="楷体"/>
          <w:sz w:val="32"/>
          <w:szCs w:val="32"/>
          <w:highlight w:val="none"/>
        </w:rPr>
      </w:pPr>
      <w:r>
        <w:rPr>
          <w:rFonts w:hint="eastAsia" w:ascii="楷体" w:hAnsi="楷体" w:eastAsia="楷体"/>
          <w:sz w:val="32"/>
          <w:szCs w:val="32"/>
          <w:highlight w:val="none"/>
        </w:rPr>
        <w:t>（二）一般公共预算拨款结构情况。</w:t>
      </w:r>
    </w:p>
    <w:p>
      <w:pPr>
        <w:ind w:firstLine="640" w:firstLineChars="200"/>
        <w:rPr>
          <w:rFonts w:hint="eastAsia" w:ascii="仿宋" w:hAnsi="仿宋" w:eastAsia="仿宋"/>
          <w:sz w:val="32"/>
          <w:szCs w:val="32"/>
          <w:highlight w:val="none"/>
        </w:rPr>
      </w:pPr>
      <w:r>
        <w:rPr>
          <w:rFonts w:hint="eastAsia" w:ascii="仿宋" w:hAnsi="仿宋" w:eastAsia="仿宋"/>
          <w:sz w:val="32"/>
          <w:szCs w:val="32"/>
          <w:highlight w:val="none"/>
        </w:rPr>
        <w:t>一般公共预算当年拨款</w:t>
      </w:r>
      <w:r>
        <w:rPr>
          <w:rFonts w:hint="eastAsia" w:ascii="仿宋" w:hAnsi="仿宋" w:eastAsia="仿宋"/>
          <w:sz w:val="32"/>
          <w:szCs w:val="32"/>
          <w:highlight w:val="none"/>
          <w:u w:val="single"/>
          <w:lang w:val="en-US" w:eastAsia="zh-CN"/>
        </w:rPr>
        <w:t>6216.84</w:t>
      </w:r>
      <w:r>
        <w:rPr>
          <w:rFonts w:hint="eastAsia" w:ascii="仿宋" w:hAnsi="仿宋" w:eastAsia="仿宋"/>
          <w:sz w:val="32"/>
          <w:szCs w:val="32"/>
          <w:highlight w:val="none"/>
        </w:rPr>
        <w:t>万元,主要</w:t>
      </w:r>
      <w:r>
        <w:rPr>
          <w:rFonts w:ascii="仿宋" w:hAnsi="仿宋" w:eastAsia="仿宋"/>
          <w:sz w:val="32"/>
          <w:szCs w:val="32"/>
          <w:highlight w:val="none"/>
        </w:rPr>
        <w:t>用于以下方面：</w:t>
      </w:r>
      <w:r>
        <w:rPr>
          <w:rFonts w:hint="eastAsia" w:ascii="仿宋" w:hAnsi="仿宋" w:eastAsia="仿宋"/>
          <w:sz w:val="32"/>
          <w:szCs w:val="32"/>
          <w:highlight w:val="none"/>
        </w:rPr>
        <w:t>支出包括：一般公共服务支出</w:t>
      </w:r>
      <w:r>
        <w:rPr>
          <w:rFonts w:hint="eastAsia" w:ascii="仿宋" w:hAnsi="仿宋" w:eastAsia="仿宋"/>
          <w:sz w:val="32"/>
          <w:szCs w:val="32"/>
          <w:highlight w:val="none"/>
          <w:u w:val="single"/>
          <w:lang w:val="en-US" w:eastAsia="zh-CN"/>
        </w:rPr>
        <w:t>5098.5</w:t>
      </w:r>
      <w:r>
        <w:rPr>
          <w:rFonts w:hint="eastAsia" w:ascii="仿宋" w:hAnsi="仿宋" w:eastAsia="仿宋"/>
          <w:sz w:val="32"/>
          <w:szCs w:val="32"/>
          <w:highlight w:val="none"/>
          <w:lang w:val="en-US" w:eastAsia="zh-CN"/>
        </w:rPr>
        <w:t>万元</w:t>
      </w:r>
      <w:r>
        <w:rPr>
          <w:rFonts w:hint="eastAsia" w:ascii="仿宋" w:hAnsi="仿宋" w:eastAsia="仿宋"/>
          <w:sz w:val="32"/>
          <w:szCs w:val="32"/>
          <w:highlight w:val="none"/>
        </w:rPr>
        <w:t>、社会保障和就业支出</w:t>
      </w:r>
      <w:r>
        <w:rPr>
          <w:rFonts w:hint="eastAsia" w:ascii="仿宋" w:hAnsi="仿宋" w:eastAsia="仿宋"/>
          <w:sz w:val="32"/>
          <w:szCs w:val="32"/>
          <w:highlight w:val="none"/>
          <w:u w:val="single"/>
          <w:lang w:val="en-US" w:eastAsia="zh-CN"/>
        </w:rPr>
        <w:t>287.76</w:t>
      </w:r>
      <w:r>
        <w:rPr>
          <w:rFonts w:hint="eastAsia" w:ascii="仿宋" w:hAnsi="仿宋" w:eastAsia="仿宋"/>
          <w:sz w:val="32"/>
          <w:szCs w:val="32"/>
          <w:highlight w:val="none"/>
          <w:lang w:val="en-US" w:eastAsia="zh-CN"/>
        </w:rPr>
        <w:t>万元</w:t>
      </w:r>
      <w:r>
        <w:rPr>
          <w:rFonts w:hint="eastAsia" w:ascii="仿宋" w:hAnsi="仿宋" w:eastAsia="仿宋"/>
          <w:sz w:val="32"/>
          <w:szCs w:val="32"/>
          <w:highlight w:val="none"/>
        </w:rPr>
        <w:t>、卫生健康支出</w:t>
      </w:r>
      <w:r>
        <w:rPr>
          <w:rFonts w:hint="eastAsia" w:ascii="仿宋" w:hAnsi="仿宋" w:eastAsia="仿宋"/>
          <w:sz w:val="32"/>
          <w:szCs w:val="32"/>
          <w:highlight w:val="none"/>
          <w:u w:val="single"/>
          <w:lang w:val="en-US" w:eastAsia="zh-CN"/>
        </w:rPr>
        <w:t>72.45</w:t>
      </w:r>
      <w:r>
        <w:rPr>
          <w:rFonts w:hint="eastAsia" w:ascii="仿宋" w:hAnsi="仿宋" w:eastAsia="仿宋"/>
          <w:sz w:val="32"/>
          <w:szCs w:val="32"/>
          <w:highlight w:val="none"/>
          <w:lang w:val="en-US" w:eastAsia="zh-CN"/>
        </w:rPr>
        <w:t>万元</w:t>
      </w:r>
      <w:r>
        <w:rPr>
          <w:rFonts w:hint="eastAsia" w:ascii="仿宋" w:hAnsi="仿宋" w:eastAsia="仿宋"/>
          <w:sz w:val="32"/>
          <w:szCs w:val="32"/>
          <w:highlight w:val="none"/>
        </w:rPr>
        <w:t>、住房保障支出</w:t>
      </w:r>
      <w:r>
        <w:rPr>
          <w:rFonts w:hint="eastAsia" w:ascii="仿宋" w:hAnsi="仿宋" w:eastAsia="仿宋"/>
          <w:sz w:val="32"/>
          <w:szCs w:val="32"/>
          <w:highlight w:val="none"/>
          <w:u w:val="single"/>
          <w:lang w:val="en-US" w:eastAsia="zh-CN"/>
        </w:rPr>
        <w:t>92.9</w:t>
      </w:r>
      <w:r>
        <w:rPr>
          <w:rFonts w:hint="eastAsia" w:ascii="仿宋" w:hAnsi="仿宋" w:eastAsia="仿宋"/>
          <w:sz w:val="32"/>
          <w:szCs w:val="32"/>
          <w:highlight w:val="none"/>
          <w:lang w:val="en-US" w:eastAsia="zh-CN"/>
        </w:rPr>
        <w:t>万元,农林水支出</w:t>
      </w:r>
      <w:r>
        <w:rPr>
          <w:rFonts w:hint="eastAsia" w:ascii="仿宋" w:hAnsi="仿宋" w:eastAsia="仿宋"/>
          <w:sz w:val="32"/>
          <w:szCs w:val="32"/>
          <w:highlight w:val="none"/>
          <w:u w:val="single"/>
          <w:lang w:val="en-US" w:eastAsia="zh-CN"/>
        </w:rPr>
        <w:t>665.23</w:t>
      </w:r>
      <w:r>
        <w:rPr>
          <w:rFonts w:hint="eastAsia" w:ascii="仿宋" w:hAnsi="仿宋" w:eastAsia="仿宋"/>
          <w:sz w:val="32"/>
          <w:szCs w:val="32"/>
          <w:highlight w:val="none"/>
          <w:lang w:val="en-US" w:eastAsia="zh-CN"/>
        </w:rPr>
        <w:t>万元</w:t>
      </w:r>
      <w:r>
        <w:rPr>
          <w:rFonts w:hint="eastAsia" w:ascii="仿宋" w:hAnsi="仿宋" w:eastAsia="仿宋"/>
          <w:sz w:val="32"/>
          <w:szCs w:val="32"/>
          <w:highlight w:val="none"/>
        </w:rPr>
        <w:t>。</w:t>
      </w:r>
    </w:p>
    <w:p>
      <w:pPr>
        <w:ind w:firstLine="640" w:firstLineChars="200"/>
        <w:rPr>
          <w:rFonts w:ascii="楷体" w:hAnsi="楷体" w:eastAsia="楷体"/>
          <w:sz w:val="32"/>
          <w:szCs w:val="32"/>
          <w:highlight w:val="none"/>
        </w:rPr>
      </w:pPr>
      <w:r>
        <w:rPr>
          <w:rFonts w:hint="eastAsia" w:ascii="楷体" w:hAnsi="楷体" w:eastAsia="楷体"/>
          <w:sz w:val="32"/>
          <w:szCs w:val="32"/>
          <w:highlight w:val="none"/>
        </w:rPr>
        <w:t>（三）一般公共预算拨款具体使用情况。</w:t>
      </w:r>
    </w:p>
    <w:p>
      <w:pPr>
        <w:rPr>
          <w:rFonts w:hint="eastAsia" w:ascii="仿宋" w:hAnsi="仿宋" w:eastAsia="仿宋"/>
          <w:sz w:val="32"/>
          <w:szCs w:val="32"/>
        </w:rPr>
      </w:pPr>
      <w:r>
        <w:rPr>
          <w:rFonts w:hint="eastAsia" w:ascii="仿宋" w:hAnsi="仿宋" w:eastAsia="仿宋"/>
          <w:sz w:val="32"/>
          <w:szCs w:val="32"/>
          <w:highlight w:val="none"/>
        </w:rPr>
        <w:t>1</w:t>
      </w:r>
      <w:r>
        <w:rPr>
          <w:rFonts w:hint="eastAsia" w:ascii="仿宋" w:hAnsi="仿宋" w:eastAsia="仿宋"/>
          <w:sz w:val="32"/>
          <w:szCs w:val="32"/>
        </w:rPr>
        <w:t>.</w:t>
      </w:r>
      <w:r>
        <w:rPr>
          <w:rFonts w:hint="eastAsia" w:ascii="仿宋" w:hAnsi="仿宋" w:eastAsia="仿宋"/>
          <w:sz w:val="32"/>
          <w:szCs w:val="32"/>
          <w:lang w:eastAsia="zh-CN"/>
        </w:rPr>
        <w:t>一般公共服务支出（类）组织事务（款）行政运行（项）</w:t>
      </w:r>
      <w:r>
        <w:rPr>
          <w:rFonts w:hint="eastAsia" w:ascii="仿宋" w:hAnsi="仿宋" w:eastAsia="仿宋"/>
          <w:sz w:val="32"/>
          <w:szCs w:val="32"/>
        </w:rPr>
        <w:t>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1365.22</w:t>
      </w:r>
      <w:r>
        <w:rPr>
          <w:rFonts w:hint="eastAsia" w:ascii="仿宋" w:hAnsi="仿宋" w:eastAsia="仿宋"/>
          <w:sz w:val="32"/>
          <w:szCs w:val="32"/>
        </w:rPr>
        <w:t>万元，比</w:t>
      </w:r>
      <w:r>
        <w:rPr>
          <w:rFonts w:hint="eastAsia" w:ascii="仿宋" w:hAnsi="仿宋" w:eastAsia="仿宋"/>
          <w:sz w:val="32"/>
          <w:szCs w:val="32"/>
          <w:lang w:eastAsia="zh-CN"/>
        </w:rPr>
        <w:t>2025</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380.92</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增加</w:t>
      </w:r>
      <w:r>
        <w:rPr>
          <w:rFonts w:hint="eastAsia" w:ascii="仿宋" w:hAnsi="仿宋" w:eastAsia="仿宋"/>
          <w:sz w:val="32"/>
          <w:szCs w:val="32"/>
          <w:lang w:val="en-US" w:eastAsia="zh-CN"/>
        </w:rPr>
        <w:t>38.69</w:t>
      </w:r>
      <w:r>
        <w:rPr>
          <w:rFonts w:hint="eastAsia" w:ascii="仿宋" w:hAnsi="仿宋" w:eastAsia="仿宋"/>
          <w:sz w:val="32"/>
          <w:szCs w:val="32"/>
          <w:u w:val="single"/>
        </w:rPr>
        <w:t xml:space="preserve"> </w:t>
      </w:r>
      <w:r>
        <w:rPr>
          <w:rFonts w:hint="eastAsia" w:ascii="仿宋" w:hAnsi="仿宋" w:eastAsia="仿宋"/>
          <w:sz w:val="32"/>
          <w:szCs w:val="32"/>
        </w:rPr>
        <w:t>%。主要是</w:t>
      </w:r>
      <w:r>
        <w:rPr>
          <w:rFonts w:hint="eastAsia" w:ascii="仿宋" w:hAnsi="仿宋" w:eastAsia="仿宋"/>
          <w:sz w:val="32"/>
          <w:szCs w:val="32"/>
          <w:lang w:eastAsia="zh-CN"/>
        </w:rPr>
        <w:t>人员增加</w:t>
      </w:r>
      <w:r>
        <w:rPr>
          <w:rFonts w:hint="eastAsia" w:ascii="仿宋" w:hAnsi="仿宋" w:eastAsia="仿宋"/>
          <w:sz w:val="32"/>
          <w:szCs w:val="32"/>
        </w:rPr>
        <w:t>。</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2.</w:t>
      </w:r>
      <w:r>
        <w:rPr>
          <w:rFonts w:hint="eastAsia" w:ascii="仿宋" w:hAnsi="仿宋" w:eastAsia="仿宋"/>
          <w:sz w:val="32"/>
          <w:szCs w:val="32"/>
          <w:lang w:eastAsia="zh-CN"/>
        </w:rPr>
        <w:t>一般公共服务支出（类）组织事务（款）公务员事务</w:t>
      </w:r>
      <w:r>
        <w:rPr>
          <w:rFonts w:hint="eastAsia" w:ascii="仿宋" w:hAnsi="仿宋" w:eastAsia="仿宋"/>
          <w:sz w:val="32"/>
          <w:szCs w:val="32"/>
          <w:lang w:val="en-US" w:eastAsia="zh-CN"/>
        </w:rPr>
        <w:t>（项）预算数</w:t>
      </w:r>
      <w:r>
        <w:rPr>
          <w:rFonts w:hint="eastAsia" w:ascii="仿宋" w:hAnsi="仿宋" w:eastAsia="仿宋"/>
          <w:sz w:val="32"/>
          <w:szCs w:val="32"/>
          <w:u w:val="single"/>
          <w:lang w:val="en-US" w:eastAsia="zh-CN"/>
        </w:rPr>
        <w:t>55</w:t>
      </w:r>
      <w:r>
        <w:rPr>
          <w:rFonts w:hint="eastAsia" w:ascii="仿宋" w:hAnsi="仿宋" w:eastAsia="仿宋"/>
          <w:sz w:val="32"/>
          <w:szCs w:val="32"/>
          <w:lang w:val="en-US" w:eastAsia="zh-CN"/>
        </w:rPr>
        <w:t>万元比2025年执行数减少 2355.91 万元，主要是项目减少。</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3.</w:t>
      </w:r>
      <w:r>
        <w:rPr>
          <w:rFonts w:hint="eastAsia" w:ascii="仿宋" w:hAnsi="仿宋" w:eastAsia="仿宋"/>
          <w:sz w:val="32"/>
          <w:szCs w:val="32"/>
          <w:lang w:eastAsia="zh-CN"/>
        </w:rPr>
        <w:t>一般公共服务支出（类）组织事务（款）</w:t>
      </w:r>
      <w:r>
        <w:rPr>
          <w:rFonts w:hint="eastAsia" w:ascii="仿宋" w:hAnsi="仿宋" w:eastAsia="仿宋"/>
          <w:sz w:val="32"/>
          <w:szCs w:val="32"/>
          <w:lang w:val="en-US" w:eastAsia="zh-CN"/>
        </w:rPr>
        <w:t>其他组织事务支出</w:t>
      </w:r>
      <w:r>
        <w:rPr>
          <w:rFonts w:hint="eastAsia" w:ascii="仿宋" w:hAnsi="仿宋" w:eastAsia="仿宋"/>
          <w:sz w:val="32"/>
          <w:szCs w:val="32"/>
          <w:lang w:eastAsia="zh-CN"/>
        </w:rPr>
        <w:t>（项）预算数为</w:t>
      </w:r>
      <w:r>
        <w:rPr>
          <w:rFonts w:hint="eastAsia" w:ascii="仿宋" w:hAnsi="仿宋" w:eastAsia="仿宋"/>
          <w:sz w:val="32"/>
          <w:szCs w:val="32"/>
          <w:u w:val="single"/>
          <w:lang w:val="en-US" w:eastAsia="zh-CN"/>
        </w:rPr>
        <w:t>3678.28</w:t>
      </w:r>
      <w:r>
        <w:rPr>
          <w:rFonts w:hint="eastAsia" w:ascii="仿宋" w:hAnsi="仿宋" w:eastAsia="仿宋"/>
          <w:sz w:val="32"/>
          <w:szCs w:val="32"/>
          <w:lang w:eastAsia="zh-CN"/>
        </w:rPr>
        <w:t>万元，比2025年执行数增加</w:t>
      </w:r>
      <w:r>
        <w:rPr>
          <w:rFonts w:hint="eastAsia" w:ascii="仿宋" w:hAnsi="仿宋" w:eastAsia="仿宋"/>
          <w:sz w:val="32"/>
          <w:szCs w:val="32"/>
          <w:lang w:val="en-US" w:eastAsia="zh-CN"/>
        </w:rPr>
        <w:t>22.42</w:t>
      </w:r>
      <w:r>
        <w:rPr>
          <w:rFonts w:hint="eastAsia" w:ascii="仿宋" w:hAnsi="仿宋" w:eastAsia="仿宋"/>
          <w:sz w:val="32"/>
          <w:szCs w:val="32"/>
          <w:lang w:eastAsia="zh-CN"/>
        </w:rPr>
        <w:t>万元，增长</w:t>
      </w:r>
      <w:r>
        <w:rPr>
          <w:rFonts w:hint="eastAsia" w:ascii="仿宋" w:hAnsi="仿宋" w:eastAsia="仿宋"/>
          <w:sz w:val="32"/>
          <w:szCs w:val="32"/>
          <w:lang w:val="en-US" w:eastAsia="zh-CN"/>
        </w:rPr>
        <w:t>22.56</w:t>
      </w:r>
      <w:r>
        <w:rPr>
          <w:rFonts w:hint="eastAsia" w:ascii="仿宋" w:hAnsi="仿宋" w:eastAsia="仿宋"/>
          <w:sz w:val="32"/>
          <w:szCs w:val="32"/>
          <w:lang w:eastAsia="zh-CN"/>
        </w:rPr>
        <w:t xml:space="preserve"> %。主要是人员增加。</w:t>
      </w:r>
      <w:r>
        <w:rPr>
          <w:rFonts w:hint="eastAsia" w:ascii="仿宋" w:hAnsi="仿宋" w:eastAsia="仿宋"/>
          <w:sz w:val="32"/>
          <w:szCs w:val="32"/>
          <w:lang w:val="en-US" w:eastAsia="zh-CN"/>
        </w:rPr>
        <w:t xml:space="preserve">  </w:t>
      </w:r>
    </w:p>
    <w:p>
      <w:pPr>
        <w:keepNext w:val="0"/>
        <w:keepLines w:val="0"/>
        <w:widowControl/>
        <w:suppressLineNumbers w:val="0"/>
        <w:jc w:val="left"/>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社会保障和就业支出</w:t>
      </w:r>
      <w:r>
        <w:rPr>
          <w:rFonts w:hint="eastAsia" w:ascii="仿宋" w:hAnsi="仿宋" w:eastAsia="仿宋"/>
          <w:sz w:val="32"/>
          <w:szCs w:val="32"/>
          <w:lang w:eastAsia="zh-CN"/>
        </w:rPr>
        <w:t>（类）</w:t>
      </w:r>
      <w:r>
        <w:rPr>
          <w:rFonts w:hint="eastAsia" w:ascii="仿宋" w:hAnsi="仿宋" w:eastAsia="仿宋"/>
          <w:sz w:val="32"/>
          <w:szCs w:val="32"/>
          <w:lang w:val="en-US" w:eastAsia="zh-CN"/>
        </w:rPr>
        <w:t>人力资源和社会保障管理事务</w:t>
      </w:r>
    </w:p>
    <w:p>
      <w:pPr>
        <w:keepNext w:val="0"/>
        <w:keepLines w:val="0"/>
        <w:widowControl/>
        <w:suppressLineNumbers w:val="0"/>
        <w:jc w:val="left"/>
        <w:rPr>
          <w:rFonts w:hint="eastAsia" w:ascii="仿宋" w:hAnsi="仿宋" w:eastAsia="仿宋"/>
          <w:sz w:val="32"/>
          <w:szCs w:val="32"/>
          <w:lang w:eastAsia="zh-CN"/>
        </w:rPr>
      </w:pPr>
      <w:r>
        <w:rPr>
          <w:rFonts w:hint="eastAsia" w:ascii="仿宋" w:hAnsi="仿宋" w:eastAsia="仿宋"/>
          <w:sz w:val="32"/>
          <w:szCs w:val="32"/>
          <w:lang w:eastAsia="zh-CN"/>
        </w:rPr>
        <w:t>（款）</w:t>
      </w:r>
      <w:r>
        <w:rPr>
          <w:rFonts w:hint="eastAsia" w:ascii="仿宋" w:hAnsi="仿宋" w:eastAsia="仿宋"/>
          <w:sz w:val="32"/>
          <w:szCs w:val="32"/>
          <w:lang w:val="en-US" w:eastAsia="zh-CN"/>
        </w:rPr>
        <w:t>引进人才费用</w:t>
      </w:r>
      <w:r>
        <w:rPr>
          <w:rFonts w:hint="eastAsia" w:ascii="仿宋" w:hAnsi="仿宋" w:eastAsia="仿宋"/>
          <w:sz w:val="32"/>
          <w:szCs w:val="32"/>
          <w:lang w:eastAsia="zh-CN"/>
        </w:rPr>
        <w:t>（项）预算数</w:t>
      </w:r>
      <w:r>
        <w:rPr>
          <w:rFonts w:hint="eastAsia" w:ascii="仿宋" w:hAnsi="仿宋" w:eastAsia="仿宋"/>
          <w:sz w:val="32"/>
          <w:szCs w:val="32"/>
          <w:u w:val="single"/>
          <w:lang w:val="en-US" w:eastAsia="zh-CN"/>
        </w:rPr>
        <w:t>84</w:t>
      </w:r>
      <w:r>
        <w:rPr>
          <w:rFonts w:hint="eastAsia" w:ascii="仿宋" w:hAnsi="仿宋" w:eastAsia="仿宋"/>
          <w:sz w:val="32"/>
          <w:szCs w:val="32"/>
          <w:lang w:val="en-US" w:eastAsia="zh-CN"/>
        </w:rPr>
        <w:t>万元，</w:t>
      </w:r>
      <w:r>
        <w:rPr>
          <w:rFonts w:hint="eastAsia" w:ascii="仿宋" w:hAnsi="仿宋" w:eastAsia="仿宋"/>
          <w:sz w:val="32"/>
          <w:szCs w:val="32"/>
          <w:lang w:eastAsia="zh-CN"/>
        </w:rPr>
        <w:t>主要</w:t>
      </w:r>
      <w:r>
        <w:rPr>
          <w:rFonts w:hint="eastAsia" w:ascii="仿宋" w:hAnsi="仿宋" w:eastAsia="仿宋"/>
          <w:sz w:val="32"/>
          <w:szCs w:val="32"/>
          <w:lang w:eastAsia="zh-CN"/>
        </w:rPr>
        <w:t>是</w:t>
      </w:r>
      <w:r>
        <w:rPr>
          <w:rFonts w:hint="eastAsia" w:ascii="仿宋" w:hAnsi="仿宋" w:eastAsia="仿宋"/>
          <w:sz w:val="32"/>
          <w:szCs w:val="32"/>
          <w:lang w:val="en-US" w:eastAsia="zh-CN"/>
        </w:rPr>
        <w:t>2025年</w:t>
      </w:r>
      <w:r>
        <w:rPr>
          <w:rFonts w:hint="eastAsia" w:ascii="仿宋" w:hAnsi="仿宋" w:eastAsia="仿宋"/>
          <w:sz w:val="32"/>
          <w:szCs w:val="32"/>
          <w:lang w:eastAsia="zh-CN"/>
        </w:rPr>
        <w:t>区外专项招收高校非西藏生源毕业生经费功能科目与</w:t>
      </w:r>
      <w:r>
        <w:rPr>
          <w:rFonts w:hint="eastAsia" w:ascii="仿宋" w:hAnsi="仿宋" w:eastAsia="仿宋"/>
          <w:sz w:val="32"/>
          <w:szCs w:val="32"/>
          <w:lang w:val="en-US" w:eastAsia="zh-CN"/>
        </w:rPr>
        <w:t>2024年有所变动</w:t>
      </w:r>
      <w:r>
        <w:rPr>
          <w:rFonts w:hint="eastAsia" w:ascii="仿宋" w:hAnsi="仿宋" w:eastAsia="仿宋"/>
          <w:sz w:val="32"/>
          <w:szCs w:val="32"/>
          <w:lang w:eastAsia="zh-CN"/>
        </w:rPr>
        <w:t>。</w:t>
      </w:r>
    </w:p>
    <w:p>
      <w:pPr>
        <w:keepNext w:val="0"/>
        <w:keepLines w:val="0"/>
        <w:widowControl/>
        <w:suppressLineNumbers w:val="0"/>
        <w:jc w:val="left"/>
        <w:rPr>
          <w:rFonts w:hint="eastAsia" w:ascii="仿宋" w:hAnsi="仿宋" w:eastAsia="仿宋"/>
          <w:sz w:val="32"/>
          <w:szCs w:val="32"/>
          <w:lang w:eastAsia="zh-CN"/>
        </w:rPr>
      </w:pPr>
      <w:r>
        <w:rPr>
          <w:rFonts w:hint="eastAsia" w:ascii="仿宋" w:hAnsi="仿宋" w:eastAsia="仿宋"/>
          <w:sz w:val="32"/>
          <w:szCs w:val="32"/>
          <w:lang w:val="en-US" w:eastAsia="zh-CN"/>
        </w:rPr>
        <w:t>5.社会保障和就业支出（类）</w:t>
      </w:r>
      <w:r>
        <w:rPr>
          <w:rFonts w:hint="eastAsia" w:ascii="仿宋" w:hAnsi="仿宋" w:eastAsia="仿宋"/>
          <w:sz w:val="32"/>
          <w:szCs w:val="32"/>
          <w:lang w:eastAsia="zh-CN"/>
        </w:rPr>
        <w:t>行政事业单位养老支出（款）行政单位离退休（项）预算数</w:t>
      </w:r>
      <w:r>
        <w:rPr>
          <w:rFonts w:hint="eastAsia" w:ascii="仿宋" w:hAnsi="仿宋" w:eastAsia="仿宋"/>
          <w:sz w:val="32"/>
          <w:szCs w:val="32"/>
          <w:u w:val="single"/>
          <w:lang w:val="en-US" w:eastAsia="zh-CN"/>
        </w:rPr>
        <w:t>20.40万元</w:t>
      </w:r>
      <w:r>
        <w:rPr>
          <w:rFonts w:hint="eastAsia" w:ascii="仿宋" w:hAnsi="仿宋" w:eastAsia="仿宋"/>
          <w:sz w:val="32"/>
          <w:szCs w:val="32"/>
          <w:lang w:eastAsia="zh-CN"/>
        </w:rPr>
        <w:t>比，202</w:t>
      </w:r>
      <w:r>
        <w:rPr>
          <w:rFonts w:hint="eastAsia" w:ascii="仿宋" w:hAnsi="仿宋" w:eastAsia="仿宋"/>
          <w:sz w:val="32"/>
          <w:szCs w:val="32"/>
          <w:lang w:val="en-US" w:eastAsia="zh-CN"/>
        </w:rPr>
        <w:t>4</w:t>
      </w:r>
      <w:r>
        <w:rPr>
          <w:rFonts w:hint="eastAsia" w:ascii="仿宋" w:hAnsi="仿宋" w:eastAsia="仿宋"/>
          <w:sz w:val="32"/>
          <w:szCs w:val="32"/>
          <w:lang w:eastAsia="zh-CN"/>
        </w:rPr>
        <w:t>年执行数增加</w:t>
      </w:r>
      <w:r>
        <w:rPr>
          <w:rFonts w:hint="eastAsia" w:ascii="仿宋" w:hAnsi="仿宋" w:eastAsia="仿宋"/>
          <w:sz w:val="32"/>
          <w:szCs w:val="32"/>
          <w:u w:val="single"/>
          <w:lang w:val="en-US" w:eastAsia="zh-CN"/>
        </w:rPr>
        <w:t>20.24</w:t>
      </w:r>
      <w:r>
        <w:rPr>
          <w:rFonts w:hint="eastAsia" w:ascii="仿宋" w:hAnsi="仿宋" w:eastAsia="仿宋"/>
          <w:sz w:val="32"/>
          <w:szCs w:val="32"/>
          <w:lang w:eastAsia="zh-CN"/>
        </w:rPr>
        <w:t>万元，主要是</w:t>
      </w:r>
      <w:r>
        <w:rPr>
          <w:rFonts w:hint="eastAsia" w:ascii="仿宋" w:hAnsi="仿宋" w:eastAsia="仿宋"/>
          <w:sz w:val="32"/>
          <w:szCs w:val="32"/>
          <w:lang w:val="en-US" w:eastAsia="zh-CN"/>
        </w:rPr>
        <w:t>2025年功能科目有所变动。</w:t>
      </w:r>
    </w:p>
    <w:p>
      <w:pPr>
        <w:rPr>
          <w:rFonts w:hint="default" w:ascii="仿宋" w:hAnsi="仿宋" w:eastAsia="仿宋"/>
          <w:sz w:val="32"/>
          <w:szCs w:val="32"/>
          <w:lang w:val="en-US" w:eastAsia="zh-CN"/>
        </w:rPr>
      </w:pPr>
      <w:r>
        <w:rPr>
          <w:rFonts w:hint="eastAsia" w:ascii="仿宋" w:hAnsi="仿宋" w:eastAsia="仿宋"/>
          <w:sz w:val="32"/>
          <w:szCs w:val="32"/>
          <w:lang w:val="en-US" w:eastAsia="zh-CN"/>
        </w:rPr>
        <w:t>6.</w:t>
      </w:r>
      <w:r>
        <w:rPr>
          <w:rFonts w:hint="eastAsia" w:ascii="仿宋" w:hAnsi="仿宋" w:eastAsia="仿宋"/>
          <w:sz w:val="32"/>
          <w:szCs w:val="32"/>
        </w:rPr>
        <w:t>社会保障和就业支出</w:t>
      </w:r>
      <w:r>
        <w:rPr>
          <w:rFonts w:hint="eastAsia" w:ascii="仿宋" w:hAnsi="仿宋" w:eastAsia="仿宋"/>
          <w:sz w:val="32"/>
          <w:szCs w:val="32"/>
          <w:lang w:eastAsia="zh-CN"/>
        </w:rPr>
        <w:t>（类）</w:t>
      </w:r>
      <w:r>
        <w:rPr>
          <w:rFonts w:hint="eastAsia" w:ascii="仿宋" w:hAnsi="仿宋" w:eastAsia="仿宋"/>
          <w:sz w:val="32"/>
          <w:szCs w:val="32"/>
        </w:rPr>
        <w:t>行政事业单位养老支出</w:t>
      </w:r>
      <w:r>
        <w:rPr>
          <w:rFonts w:hint="eastAsia" w:ascii="仿宋" w:hAnsi="仿宋" w:eastAsia="仿宋"/>
          <w:sz w:val="32"/>
          <w:szCs w:val="32"/>
          <w:lang w:eastAsia="zh-CN"/>
        </w:rPr>
        <w:t>（款）</w:t>
      </w:r>
      <w:r>
        <w:rPr>
          <w:rFonts w:hint="eastAsia" w:ascii="仿宋" w:hAnsi="仿宋" w:eastAsia="仿宋"/>
          <w:sz w:val="32"/>
          <w:szCs w:val="32"/>
        </w:rPr>
        <w:t>机关事业单位基本养老保险缴费支出</w:t>
      </w:r>
      <w:r>
        <w:rPr>
          <w:rFonts w:hint="eastAsia" w:ascii="仿宋" w:hAnsi="仿宋" w:eastAsia="仿宋"/>
          <w:sz w:val="32"/>
          <w:szCs w:val="32"/>
          <w:lang w:val="en-US" w:eastAsia="zh-CN"/>
        </w:rPr>
        <w:t>(项）</w:t>
      </w:r>
      <w:r>
        <w:rPr>
          <w:rFonts w:hint="eastAsia" w:ascii="仿宋" w:hAnsi="仿宋" w:eastAsia="仿宋"/>
          <w:sz w:val="32"/>
          <w:szCs w:val="32"/>
        </w:rPr>
        <w:t>预算数为</w:t>
      </w:r>
      <w:r>
        <w:rPr>
          <w:rFonts w:hint="eastAsia" w:ascii="仿宋" w:hAnsi="仿宋" w:eastAsia="仿宋"/>
          <w:sz w:val="32"/>
          <w:szCs w:val="32"/>
          <w:u w:val="single"/>
          <w:lang w:val="en-US" w:eastAsia="zh-CN"/>
        </w:rPr>
        <w:t>121.8</w:t>
      </w:r>
      <w:r>
        <w:rPr>
          <w:rFonts w:hint="eastAsia" w:ascii="仿宋" w:hAnsi="仿宋" w:eastAsia="仿宋"/>
          <w:sz w:val="32"/>
          <w:szCs w:val="32"/>
        </w:rPr>
        <w:t>万元，比</w:t>
      </w:r>
      <w:r>
        <w:rPr>
          <w:rFonts w:hint="eastAsia" w:ascii="仿宋" w:hAnsi="仿宋" w:eastAsia="仿宋"/>
          <w:sz w:val="32"/>
          <w:szCs w:val="32"/>
          <w:lang w:eastAsia="zh-CN"/>
        </w:rPr>
        <w:t>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22.42</w:t>
      </w:r>
      <w:r>
        <w:rPr>
          <w:rFonts w:hint="eastAsia" w:ascii="仿宋" w:hAnsi="仿宋" w:eastAsia="仿宋"/>
          <w:sz w:val="32"/>
          <w:szCs w:val="32"/>
        </w:rPr>
        <w:t>万元，主要是</w:t>
      </w:r>
      <w:r>
        <w:rPr>
          <w:rFonts w:hint="eastAsia" w:ascii="仿宋" w:hAnsi="仿宋" w:eastAsia="仿宋"/>
          <w:sz w:val="32"/>
          <w:szCs w:val="32"/>
          <w:lang w:val="en-US" w:eastAsia="zh-CN"/>
        </w:rPr>
        <w:t>2025年</w:t>
      </w:r>
      <w:r>
        <w:rPr>
          <w:rFonts w:hint="eastAsia" w:ascii="仿宋" w:hAnsi="仿宋" w:eastAsia="仿宋"/>
          <w:sz w:val="32"/>
          <w:szCs w:val="32"/>
          <w:lang w:eastAsia="zh-CN"/>
        </w:rPr>
        <w:t>人员增加。</w:t>
      </w:r>
    </w:p>
    <w:p>
      <w:pPr>
        <w:keepNext w:val="0"/>
        <w:keepLines w:val="0"/>
        <w:widowControl/>
        <w:suppressLineNumbers w:val="0"/>
        <w:jc w:val="left"/>
        <w:rPr>
          <w:rFonts w:hint="eastAsia" w:ascii="仿宋" w:hAnsi="仿宋" w:eastAsia="仿宋"/>
          <w:sz w:val="32"/>
          <w:szCs w:val="32"/>
          <w:lang w:eastAsia="zh-CN"/>
        </w:rPr>
      </w:pPr>
      <w:r>
        <w:rPr>
          <w:rFonts w:hint="eastAsia" w:ascii="仿宋" w:hAnsi="仿宋" w:eastAsia="仿宋"/>
          <w:sz w:val="32"/>
          <w:szCs w:val="32"/>
          <w:highlight w:val="none"/>
          <w:lang w:val="en-US" w:eastAsia="zh-CN"/>
        </w:rPr>
        <w:t>7.</w:t>
      </w:r>
      <w:r>
        <w:rPr>
          <w:rFonts w:hint="eastAsia" w:ascii="仿宋" w:hAnsi="仿宋" w:eastAsia="仿宋"/>
          <w:sz w:val="32"/>
          <w:szCs w:val="32"/>
          <w:lang w:eastAsia="zh-CN"/>
        </w:rPr>
        <w:t>社会保障和就业支出</w:t>
      </w:r>
      <w:r>
        <w:rPr>
          <w:rFonts w:hint="eastAsia" w:ascii="仿宋" w:hAnsi="仿宋" w:eastAsia="仿宋"/>
          <w:sz w:val="32"/>
          <w:szCs w:val="32"/>
          <w:lang w:val="en-US" w:eastAsia="zh-CN"/>
        </w:rPr>
        <w:t>（类）</w:t>
      </w:r>
      <w:r>
        <w:rPr>
          <w:rFonts w:hint="eastAsia" w:ascii="仿宋" w:hAnsi="仿宋" w:eastAsia="仿宋"/>
          <w:sz w:val="32"/>
          <w:szCs w:val="32"/>
          <w:lang w:eastAsia="zh-CN"/>
        </w:rPr>
        <w:t>就业补助</w:t>
      </w:r>
      <w:r>
        <w:rPr>
          <w:rFonts w:hint="eastAsia" w:ascii="仿宋" w:hAnsi="仿宋" w:eastAsia="仿宋"/>
          <w:sz w:val="32"/>
          <w:szCs w:val="32"/>
          <w:lang w:val="en-US" w:eastAsia="zh-CN"/>
        </w:rPr>
        <w:t>（款）公益性岗位补贴</w:t>
      </w:r>
      <w:r>
        <w:rPr>
          <w:rFonts w:hint="eastAsia" w:ascii="仿宋" w:hAnsi="仿宋" w:eastAsia="仿宋"/>
          <w:sz w:val="32"/>
          <w:szCs w:val="32"/>
          <w:lang w:eastAsia="zh-CN"/>
        </w:rPr>
        <w:t>（项）预算数</w:t>
      </w:r>
      <w:r>
        <w:rPr>
          <w:rFonts w:hint="eastAsia" w:ascii="仿宋" w:hAnsi="仿宋" w:eastAsia="仿宋"/>
          <w:sz w:val="32"/>
          <w:szCs w:val="32"/>
          <w:u w:val="single"/>
          <w:lang w:val="en-US" w:eastAsia="zh-CN"/>
        </w:rPr>
        <w:t>58.56</w:t>
      </w:r>
      <w:r>
        <w:rPr>
          <w:rFonts w:hint="eastAsia" w:ascii="仿宋" w:hAnsi="仿宋" w:eastAsia="仿宋"/>
          <w:sz w:val="32"/>
          <w:szCs w:val="32"/>
          <w:lang w:eastAsia="zh-CN"/>
        </w:rPr>
        <w:t>万元、</w:t>
      </w:r>
      <w:r>
        <w:rPr>
          <w:rFonts w:hint="eastAsia" w:ascii="仿宋" w:hAnsi="仿宋" w:eastAsia="仿宋"/>
          <w:sz w:val="32"/>
          <w:szCs w:val="32"/>
        </w:rPr>
        <w:t>比</w:t>
      </w:r>
      <w:r>
        <w:rPr>
          <w:rFonts w:hint="eastAsia" w:ascii="仿宋" w:hAnsi="仿宋" w:eastAsia="仿宋"/>
          <w:sz w:val="32"/>
          <w:szCs w:val="32"/>
          <w:lang w:eastAsia="zh-CN"/>
        </w:rPr>
        <w:t>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0.86</w:t>
      </w:r>
      <w:r>
        <w:rPr>
          <w:rFonts w:hint="eastAsia" w:ascii="仿宋" w:hAnsi="仿宋" w:eastAsia="仿宋"/>
          <w:sz w:val="32"/>
          <w:szCs w:val="32"/>
        </w:rPr>
        <w:t>万元，主要是</w:t>
      </w:r>
      <w:r>
        <w:rPr>
          <w:rFonts w:hint="eastAsia" w:ascii="仿宋" w:hAnsi="仿宋" w:eastAsia="仿宋"/>
          <w:sz w:val="32"/>
          <w:szCs w:val="32"/>
          <w:lang w:val="en-US" w:eastAsia="zh-CN"/>
        </w:rPr>
        <w:t>2025年</w:t>
      </w:r>
      <w:r>
        <w:rPr>
          <w:rFonts w:hint="eastAsia" w:ascii="仿宋" w:hAnsi="仿宋" w:eastAsia="仿宋"/>
          <w:sz w:val="32"/>
          <w:szCs w:val="32"/>
          <w:lang w:eastAsia="zh-CN"/>
        </w:rPr>
        <w:t>公益性岗位保险基数有所变动。</w:t>
      </w:r>
    </w:p>
    <w:p>
      <w:pPr>
        <w:keepNext w:val="0"/>
        <w:keepLines w:val="0"/>
        <w:widowControl/>
        <w:suppressLineNumbers w:val="0"/>
        <w:jc w:val="left"/>
        <w:rPr>
          <w:rFonts w:hint="eastAsia" w:ascii="仿宋" w:hAnsi="仿宋" w:eastAsia="仿宋"/>
          <w:sz w:val="32"/>
          <w:szCs w:val="32"/>
          <w:lang w:eastAsia="zh-CN"/>
        </w:rPr>
      </w:pPr>
      <w:r>
        <w:rPr>
          <w:rFonts w:hint="eastAsia" w:ascii="仿宋" w:hAnsi="仿宋" w:eastAsia="仿宋"/>
          <w:sz w:val="32"/>
          <w:szCs w:val="32"/>
          <w:lang w:val="en-US" w:eastAsia="zh-CN"/>
        </w:rPr>
        <w:t>8.</w:t>
      </w:r>
      <w:r>
        <w:rPr>
          <w:rFonts w:hint="eastAsia" w:ascii="仿宋" w:hAnsi="仿宋" w:eastAsia="仿宋"/>
          <w:sz w:val="32"/>
          <w:szCs w:val="32"/>
        </w:rPr>
        <w:t>社会保障和就业支出</w:t>
      </w:r>
      <w:r>
        <w:rPr>
          <w:rFonts w:hint="eastAsia" w:ascii="仿宋" w:hAnsi="仿宋" w:eastAsia="仿宋"/>
          <w:sz w:val="32"/>
          <w:szCs w:val="32"/>
          <w:lang w:val="en-US" w:eastAsia="zh-CN"/>
        </w:rPr>
        <w:t>（类）</w:t>
      </w:r>
      <w:r>
        <w:rPr>
          <w:rFonts w:hint="eastAsia" w:ascii="仿宋" w:hAnsi="仿宋" w:eastAsia="仿宋"/>
          <w:sz w:val="32"/>
          <w:szCs w:val="32"/>
        </w:rPr>
        <w:t>财政对其他社会保险基金的补助</w:t>
      </w:r>
      <w:r>
        <w:rPr>
          <w:rFonts w:hint="eastAsia" w:ascii="仿宋" w:hAnsi="仿宋" w:eastAsia="仿宋"/>
          <w:sz w:val="32"/>
          <w:szCs w:val="32"/>
          <w:lang w:val="en-US" w:eastAsia="zh-CN"/>
        </w:rPr>
        <w:t>（款）财政对失业保险基金的补助</w:t>
      </w:r>
      <w:r>
        <w:rPr>
          <w:rFonts w:hint="eastAsia" w:ascii="仿宋" w:hAnsi="仿宋" w:eastAsia="仿宋"/>
          <w:sz w:val="32"/>
          <w:szCs w:val="32"/>
          <w:lang w:eastAsia="zh-CN"/>
        </w:rPr>
        <w:t>（项）</w:t>
      </w:r>
      <w:r>
        <w:rPr>
          <w:rFonts w:hint="eastAsia" w:ascii="仿宋" w:hAnsi="仿宋" w:eastAsia="仿宋"/>
          <w:sz w:val="32"/>
          <w:szCs w:val="32"/>
          <w:lang w:val="en-US" w:eastAsia="zh-CN"/>
        </w:rPr>
        <w:t>预算数</w:t>
      </w:r>
      <w:r>
        <w:rPr>
          <w:rFonts w:hint="eastAsia" w:ascii="仿宋" w:hAnsi="仿宋" w:eastAsia="仿宋"/>
          <w:sz w:val="32"/>
          <w:szCs w:val="32"/>
          <w:u w:val="single"/>
          <w:lang w:val="en-US" w:eastAsia="zh-CN"/>
        </w:rPr>
        <w:t>2.24</w:t>
      </w:r>
      <w:r>
        <w:rPr>
          <w:rFonts w:hint="eastAsia" w:ascii="仿宋" w:hAnsi="仿宋" w:eastAsia="仿宋"/>
          <w:sz w:val="32"/>
          <w:szCs w:val="32"/>
        </w:rPr>
        <w:t>万元，比</w:t>
      </w:r>
      <w:r>
        <w:rPr>
          <w:rFonts w:hint="eastAsia" w:ascii="仿宋" w:hAnsi="仿宋" w:eastAsia="仿宋"/>
          <w:sz w:val="32"/>
          <w:szCs w:val="32"/>
          <w:lang w:eastAsia="zh-CN"/>
        </w:rPr>
        <w:t>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0.5</w:t>
      </w:r>
      <w:r>
        <w:rPr>
          <w:rFonts w:hint="eastAsia" w:ascii="仿宋" w:hAnsi="仿宋" w:eastAsia="仿宋"/>
          <w:sz w:val="32"/>
          <w:szCs w:val="32"/>
        </w:rPr>
        <w:t>万元，主要是</w:t>
      </w:r>
      <w:r>
        <w:rPr>
          <w:rFonts w:hint="eastAsia" w:ascii="仿宋" w:hAnsi="仿宋" w:eastAsia="仿宋"/>
          <w:sz w:val="32"/>
          <w:szCs w:val="32"/>
          <w:lang w:val="en-US" w:eastAsia="zh-CN"/>
        </w:rPr>
        <w:t>2025年人员增加</w:t>
      </w:r>
      <w:r>
        <w:rPr>
          <w:rFonts w:hint="eastAsia" w:ascii="仿宋" w:hAnsi="仿宋" w:eastAsia="仿宋"/>
          <w:sz w:val="32"/>
          <w:szCs w:val="32"/>
          <w:lang w:eastAsia="zh-CN"/>
        </w:rPr>
        <w:t>。</w:t>
      </w:r>
    </w:p>
    <w:p>
      <w:pPr>
        <w:keepNext w:val="0"/>
        <w:keepLines w:val="0"/>
        <w:widowControl/>
        <w:suppressLineNumbers w:val="0"/>
        <w:jc w:val="left"/>
        <w:rPr>
          <w:rFonts w:hint="eastAsia" w:ascii="仿宋" w:hAnsi="仿宋" w:eastAsia="仿宋"/>
          <w:sz w:val="32"/>
          <w:szCs w:val="32"/>
          <w:highlight w:val="red"/>
          <w:u w:val="single"/>
          <w:lang w:val="en-US" w:eastAsia="zh-CN"/>
        </w:rPr>
      </w:pPr>
      <w:r>
        <w:rPr>
          <w:rFonts w:hint="eastAsia" w:ascii="仿宋" w:hAnsi="仿宋" w:eastAsia="仿宋"/>
          <w:sz w:val="32"/>
          <w:szCs w:val="32"/>
          <w:lang w:val="en-US" w:eastAsia="zh-CN"/>
        </w:rPr>
        <w:t>9.</w:t>
      </w:r>
      <w:r>
        <w:rPr>
          <w:rFonts w:hint="eastAsia" w:ascii="仿宋" w:hAnsi="仿宋" w:eastAsia="仿宋"/>
          <w:sz w:val="32"/>
          <w:szCs w:val="32"/>
        </w:rPr>
        <w:t>社会保障和就业支出</w:t>
      </w:r>
      <w:r>
        <w:rPr>
          <w:rFonts w:hint="eastAsia" w:ascii="仿宋" w:hAnsi="仿宋" w:eastAsia="仿宋"/>
          <w:sz w:val="32"/>
          <w:szCs w:val="32"/>
          <w:lang w:val="en-US" w:eastAsia="zh-CN"/>
        </w:rPr>
        <w:t>（类）财政对其他社会保险基金的补助（款）财政对工伤保险基金的补助</w:t>
      </w:r>
      <w:r>
        <w:rPr>
          <w:rFonts w:hint="eastAsia" w:ascii="仿宋" w:hAnsi="仿宋" w:eastAsia="仿宋"/>
          <w:sz w:val="32"/>
          <w:szCs w:val="32"/>
          <w:lang w:eastAsia="zh-CN"/>
        </w:rPr>
        <w:t>（项）</w:t>
      </w:r>
      <w:r>
        <w:rPr>
          <w:rFonts w:hint="eastAsia" w:ascii="仿宋" w:hAnsi="仿宋" w:eastAsia="仿宋"/>
          <w:sz w:val="32"/>
          <w:szCs w:val="32"/>
          <w:lang w:val="en-US" w:eastAsia="zh-CN"/>
        </w:rPr>
        <w:t>预算数</w:t>
      </w:r>
      <w:r>
        <w:rPr>
          <w:rFonts w:hint="eastAsia" w:ascii="仿宋" w:hAnsi="仿宋" w:eastAsia="仿宋"/>
          <w:sz w:val="32"/>
          <w:szCs w:val="32"/>
          <w:u w:val="single"/>
          <w:lang w:val="en-US" w:eastAsia="zh-CN"/>
        </w:rPr>
        <w:t>0.76</w:t>
      </w:r>
      <w:r>
        <w:rPr>
          <w:rFonts w:hint="eastAsia" w:ascii="仿宋" w:hAnsi="仿宋" w:eastAsia="仿宋"/>
          <w:sz w:val="32"/>
          <w:szCs w:val="32"/>
        </w:rPr>
        <w:t>万元，</w:t>
      </w:r>
      <w:r>
        <w:rPr>
          <w:rFonts w:hint="eastAsia" w:ascii="仿宋" w:hAnsi="仿宋" w:eastAsia="仿宋"/>
          <w:sz w:val="32"/>
          <w:szCs w:val="32"/>
          <w:highlight w:val="none"/>
          <w:u w:val="none"/>
          <w:lang w:val="en-US" w:eastAsia="zh-CN"/>
        </w:rPr>
        <w:t>比2024年执行数增加</w:t>
      </w:r>
      <w:r>
        <w:rPr>
          <w:rFonts w:hint="eastAsia" w:ascii="仿宋" w:hAnsi="仿宋" w:eastAsia="仿宋"/>
          <w:sz w:val="32"/>
          <w:szCs w:val="32"/>
          <w:highlight w:val="none"/>
          <w:u w:val="single"/>
          <w:lang w:val="en-US" w:eastAsia="zh-CN"/>
        </w:rPr>
        <w:t>0.14</w:t>
      </w:r>
      <w:r>
        <w:rPr>
          <w:rFonts w:hint="eastAsia" w:ascii="仿宋" w:hAnsi="仿宋" w:eastAsia="仿宋"/>
          <w:sz w:val="32"/>
          <w:szCs w:val="32"/>
          <w:highlight w:val="none"/>
          <w:u w:val="none"/>
          <w:lang w:val="en-US" w:eastAsia="zh-CN"/>
        </w:rPr>
        <w:t>万元，主要是2025年人员有所增加。</w:t>
      </w:r>
    </w:p>
    <w:p>
      <w:pPr>
        <w:keepNext w:val="0"/>
        <w:keepLines w:val="0"/>
        <w:widowControl/>
        <w:suppressLineNumbers w:val="0"/>
        <w:jc w:val="left"/>
        <w:rPr>
          <w:rFonts w:hint="eastAsia" w:ascii="仿宋" w:hAnsi="仿宋" w:eastAsia="仿宋"/>
          <w:sz w:val="32"/>
          <w:szCs w:val="32"/>
          <w:highlight w:val="red"/>
          <w:u w:val="single"/>
          <w:lang w:val="en-US" w:eastAsia="zh-CN"/>
        </w:rPr>
      </w:pPr>
      <w:r>
        <w:rPr>
          <w:rFonts w:hint="eastAsia" w:ascii="仿宋" w:hAnsi="仿宋" w:eastAsia="仿宋"/>
          <w:sz w:val="32"/>
          <w:szCs w:val="32"/>
          <w:lang w:val="en-US" w:eastAsia="zh-CN"/>
        </w:rPr>
        <w:t>10.卫生健康支出</w:t>
      </w:r>
      <w:r>
        <w:rPr>
          <w:rFonts w:hint="eastAsia" w:ascii="仿宋" w:hAnsi="仿宋" w:eastAsia="仿宋"/>
          <w:sz w:val="32"/>
          <w:szCs w:val="32"/>
          <w:lang w:val="en-US" w:eastAsia="zh-CN"/>
        </w:rPr>
        <w:t>（类）行政事业单位医疗</w:t>
      </w:r>
      <w:r>
        <w:rPr>
          <w:rFonts w:hint="eastAsia" w:ascii="仿宋" w:hAnsi="仿宋" w:eastAsia="仿宋"/>
          <w:sz w:val="32"/>
          <w:szCs w:val="32"/>
          <w:lang w:val="en-US" w:eastAsia="zh-CN"/>
        </w:rPr>
        <w:t>（款）行政单位医疗（项）</w:t>
      </w:r>
      <w:r>
        <w:rPr>
          <w:rFonts w:hint="eastAsia" w:ascii="仿宋" w:hAnsi="仿宋" w:eastAsia="仿宋"/>
          <w:sz w:val="32"/>
          <w:szCs w:val="32"/>
          <w:lang w:val="en-US" w:eastAsia="zh-CN"/>
        </w:rPr>
        <w:t>预算数</w:t>
      </w:r>
      <w:r>
        <w:rPr>
          <w:rFonts w:hint="eastAsia" w:ascii="仿宋" w:hAnsi="仿宋" w:eastAsia="仿宋"/>
          <w:sz w:val="32"/>
          <w:szCs w:val="32"/>
          <w:u w:val="single"/>
          <w:lang w:val="en-US" w:eastAsia="zh-CN"/>
        </w:rPr>
        <w:t>58.62</w:t>
      </w:r>
      <w:r>
        <w:rPr>
          <w:rFonts w:hint="eastAsia" w:ascii="仿宋" w:hAnsi="仿宋" w:eastAsia="仿宋"/>
          <w:sz w:val="32"/>
          <w:szCs w:val="32"/>
        </w:rPr>
        <w:t>万元，</w:t>
      </w:r>
      <w:r>
        <w:rPr>
          <w:rFonts w:hint="eastAsia" w:ascii="仿宋" w:hAnsi="仿宋" w:eastAsia="仿宋"/>
          <w:sz w:val="32"/>
          <w:szCs w:val="32"/>
          <w:highlight w:val="none"/>
          <w:u w:val="none"/>
          <w:lang w:val="en-US" w:eastAsia="zh-CN"/>
        </w:rPr>
        <w:t>比2024年执行数增加</w:t>
      </w:r>
      <w:r>
        <w:rPr>
          <w:rFonts w:hint="eastAsia" w:ascii="仿宋" w:hAnsi="仿宋" w:eastAsia="仿宋"/>
          <w:sz w:val="32"/>
          <w:szCs w:val="32"/>
          <w:highlight w:val="none"/>
          <w:u w:val="single"/>
          <w:lang w:val="en-US" w:eastAsia="zh-CN"/>
        </w:rPr>
        <w:t>53.15</w:t>
      </w:r>
      <w:r>
        <w:rPr>
          <w:rFonts w:hint="eastAsia" w:ascii="仿宋" w:hAnsi="仿宋" w:eastAsia="仿宋"/>
          <w:sz w:val="32"/>
          <w:szCs w:val="32"/>
          <w:highlight w:val="none"/>
          <w:u w:val="none"/>
          <w:lang w:val="en-US" w:eastAsia="zh-CN"/>
        </w:rPr>
        <w:t>万元，主要是2025年人员增加。</w:t>
      </w:r>
    </w:p>
    <w:p>
      <w:pPr>
        <w:keepNext w:val="0"/>
        <w:keepLines w:val="0"/>
        <w:widowControl/>
        <w:suppressLineNumbers w:val="0"/>
        <w:jc w:val="left"/>
        <w:rPr>
          <w:rFonts w:hint="eastAsia" w:ascii="仿宋" w:hAnsi="仿宋" w:eastAsia="仿宋"/>
          <w:sz w:val="32"/>
          <w:szCs w:val="32"/>
          <w:highlight w:val="none"/>
          <w:u w:val="none"/>
          <w:lang w:val="en-US" w:eastAsia="zh-CN"/>
        </w:rPr>
      </w:pPr>
      <w:r>
        <w:rPr>
          <w:rFonts w:hint="eastAsia" w:ascii="仿宋" w:hAnsi="仿宋" w:eastAsia="仿宋"/>
          <w:sz w:val="32"/>
          <w:szCs w:val="32"/>
          <w:lang w:val="en-US" w:eastAsia="zh-CN"/>
        </w:rPr>
        <w:t>11卫生健康支出（类）行政事业单位医疗（款）公务员医疗补助</w:t>
      </w:r>
      <w:r>
        <w:rPr>
          <w:rFonts w:hint="eastAsia" w:ascii="仿宋" w:hAnsi="仿宋" w:eastAsia="仿宋"/>
          <w:sz w:val="32"/>
          <w:szCs w:val="32"/>
          <w:lang w:val="en-US" w:eastAsia="zh-CN"/>
        </w:rPr>
        <w:t>（项）预算数</w:t>
      </w:r>
      <w:r>
        <w:rPr>
          <w:rFonts w:hint="eastAsia" w:ascii="仿宋" w:hAnsi="仿宋" w:eastAsia="仿宋"/>
          <w:sz w:val="32"/>
          <w:szCs w:val="32"/>
          <w:u w:val="single"/>
          <w:lang w:val="en-US" w:eastAsia="zh-CN"/>
        </w:rPr>
        <w:t>6.27</w:t>
      </w:r>
      <w:r>
        <w:rPr>
          <w:rFonts w:hint="eastAsia" w:ascii="仿宋" w:hAnsi="仿宋" w:eastAsia="仿宋"/>
          <w:sz w:val="32"/>
          <w:szCs w:val="32"/>
        </w:rPr>
        <w:t>万元，</w:t>
      </w:r>
      <w:r>
        <w:rPr>
          <w:rFonts w:hint="eastAsia" w:ascii="仿宋" w:hAnsi="仿宋" w:eastAsia="仿宋"/>
          <w:sz w:val="32"/>
          <w:szCs w:val="32"/>
          <w:highlight w:val="none"/>
          <w:u w:val="none"/>
          <w:lang w:val="en-US" w:eastAsia="zh-CN"/>
        </w:rPr>
        <w:t>比2024年执行数增加</w:t>
      </w:r>
      <w:r>
        <w:rPr>
          <w:rFonts w:hint="eastAsia" w:ascii="仿宋" w:hAnsi="仿宋" w:eastAsia="仿宋"/>
          <w:sz w:val="32"/>
          <w:szCs w:val="32"/>
          <w:highlight w:val="none"/>
          <w:u w:val="single"/>
          <w:lang w:val="en-US" w:eastAsia="zh-CN"/>
        </w:rPr>
        <w:t>0.8</w:t>
      </w:r>
      <w:r>
        <w:rPr>
          <w:rFonts w:hint="eastAsia" w:ascii="仿宋" w:hAnsi="仿宋" w:eastAsia="仿宋"/>
          <w:sz w:val="32"/>
          <w:szCs w:val="32"/>
          <w:highlight w:val="none"/>
          <w:u w:val="none"/>
          <w:lang w:val="en-US" w:eastAsia="zh-CN"/>
        </w:rPr>
        <w:t>万元，主要是2025年人员增加。</w:t>
      </w:r>
    </w:p>
    <w:p>
      <w:pPr>
        <w:keepNext w:val="0"/>
        <w:keepLines w:val="0"/>
        <w:widowControl/>
        <w:numPr>
          <w:ilvl w:val="0"/>
          <w:numId w:val="1"/>
        </w:numPr>
        <w:suppressLineNumbers w:val="0"/>
        <w:jc w:val="left"/>
        <w:rPr>
          <w:rFonts w:hint="eastAsia" w:ascii="仿宋" w:hAnsi="仿宋" w:eastAsia="仿宋"/>
          <w:sz w:val="32"/>
          <w:szCs w:val="32"/>
          <w:highlight w:val="none"/>
          <w:u w:val="none"/>
          <w:lang w:val="en-US" w:eastAsia="zh-CN"/>
        </w:rPr>
      </w:pPr>
      <w:r>
        <w:rPr>
          <w:rFonts w:hint="eastAsia" w:ascii="仿宋" w:hAnsi="仿宋" w:eastAsia="仿宋"/>
          <w:sz w:val="32"/>
          <w:szCs w:val="32"/>
          <w:lang w:val="en-US" w:eastAsia="zh-CN"/>
        </w:rPr>
        <w:t>卫生健康支出（类）行政事业单位医疗</w:t>
      </w:r>
      <w:r>
        <w:rPr>
          <w:rFonts w:hint="eastAsia" w:ascii="仿宋" w:hAnsi="仿宋" w:eastAsia="仿宋"/>
          <w:sz w:val="32"/>
          <w:szCs w:val="32"/>
          <w:lang w:val="en-US" w:eastAsia="zh-CN"/>
        </w:rPr>
        <w:t>（</w:t>
      </w:r>
      <w:r>
        <w:rPr>
          <w:rFonts w:hint="eastAsia" w:ascii="仿宋" w:hAnsi="仿宋" w:eastAsia="仿宋"/>
          <w:sz w:val="32"/>
          <w:szCs w:val="32"/>
          <w:lang w:val="en-US" w:eastAsia="zh-CN"/>
        </w:rPr>
        <w:t>款）其他行政事业单位医疗支出（项）预算数</w:t>
      </w:r>
      <w:r>
        <w:rPr>
          <w:rFonts w:hint="eastAsia" w:ascii="仿宋" w:hAnsi="仿宋" w:eastAsia="仿宋"/>
          <w:sz w:val="32"/>
          <w:szCs w:val="32"/>
          <w:u w:val="single"/>
          <w:lang w:val="en-US" w:eastAsia="zh-CN"/>
        </w:rPr>
        <w:t>7.56</w:t>
      </w:r>
      <w:r>
        <w:rPr>
          <w:rFonts w:hint="eastAsia" w:ascii="仿宋" w:hAnsi="仿宋" w:eastAsia="仿宋"/>
          <w:sz w:val="32"/>
          <w:szCs w:val="32"/>
        </w:rPr>
        <w:t>万元，</w:t>
      </w:r>
      <w:r>
        <w:rPr>
          <w:rFonts w:hint="eastAsia" w:ascii="仿宋" w:hAnsi="仿宋" w:eastAsia="仿宋"/>
          <w:sz w:val="32"/>
          <w:szCs w:val="32"/>
          <w:highlight w:val="none"/>
          <w:u w:val="none"/>
          <w:lang w:val="en-US" w:eastAsia="zh-CN"/>
        </w:rPr>
        <w:t>比2024年执行数增加</w:t>
      </w:r>
      <w:r>
        <w:rPr>
          <w:rFonts w:hint="eastAsia" w:ascii="仿宋" w:hAnsi="仿宋" w:eastAsia="仿宋"/>
          <w:sz w:val="32"/>
          <w:szCs w:val="32"/>
          <w:highlight w:val="none"/>
          <w:u w:val="single"/>
          <w:lang w:val="en-US" w:eastAsia="zh-CN"/>
        </w:rPr>
        <w:t>7.56</w:t>
      </w:r>
      <w:r>
        <w:rPr>
          <w:rFonts w:hint="eastAsia" w:ascii="仿宋" w:hAnsi="仿宋" w:eastAsia="仿宋"/>
          <w:sz w:val="32"/>
          <w:szCs w:val="32"/>
          <w:highlight w:val="none"/>
          <w:u w:val="none"/>
          <w:lang w:val="en-US" w:eastAsia="zh-CN"/>
        </w:rPr>
        <w:t>万元，主要是2025年功能科目预算调整。</w:t>
      </w:r>
    </w:p>
    <w:p>
      <w:pPr>
        <w:pStyle w:val="2"/>
        <w:numPr>
          <w:ilvl w:val="0"/>
          <w:numId w:val="1"/>
        </w:numPr>
        <w:ind w:left="0" w:leftChars="0" w:firstLine="0" w:firstLineChars="0"/>
        <w:rPr>
          <w:rFonts w:hint="eastAsia" w:ascii="仿宋" w:hAnsi="仿宋" w:eastAsia="仿宋" w:cs="Times New Roman"/>
          <w:b w:val="0"/>
          <w:bCs w:val="0"/>
          <w:kern w:val="2"/>
          <w:sz w:val="32"/>
          <w:szCs w:val="32"/>
          <w:highlight w:val="none"/>
          <w:u w:val="none"/>
          <w:lang w:val="en-US" w:eastAsia="zh-CN" w:bidi="ar-SA"/>
        </w:rPr>
      </w:pPr>
      <w:r>
        <w:rPr>
          <w:rFonts w:hint="eastAsia" w:ascii="仿宋" w:hAnsi="仿宋" w:eastAsia="仿宋" w:cs="Times New Roman"/>
          <w:b w:val="0"/>
          <w:bCs w:val="0"/>
          <w:kern w:val="2"/>
          <w:sz w:val="32"/>
          <w:szCs w:val="32"/>
          <w:highlight w:val="none"/>
          <w:u w:val="none"/>
          <w:lang w:val="en-US" w:eastAsia="zh-CN" w:bidi="ar-SA"/>
        </w:rPr>
        <w:t>农林水支出（类）</w:t>
      </w:r>
      <w:r>
        <w:rPr>
          <w:rFonts w:hint="eastAsia" w:ascii="仿宋" w:hAnsi="仿宋" w:eastAsia="仿宋" w:cs="Times New Roman"/>
          <w:b w:val="0"/>
          <w:bCs w:val="0"/>
          <w:kern w:val="2"/>
          <w:sz w:val="32"/>
          <w:szCs w:val="32"/>
          <w:highlight w:val="none"/>
          <w:u w:val="none"/>
          <w:lang w:val="en-US" w:eastAsia="zh-CN" w:bidi="ar-SA"/>
        </w:rPr>
        <w:t>农村综合改革</w:t>
      </w:r>
      <w:r>
        <w:rPr>
          <w:rFonts w:hint="eastAsia" w:ascii="仿宋" w:hAnsi="仿宋" w:eastAsia="仿宋" w:cs="Times New Roman"/>
          <w:b w:val="0"/>
          <w:bCs w:val="0"/>
          <w:kern w:val="2"/>
          <w:sz w:val="32"/>
          <w:szCs w:val="32"/>
          <w:highlight w:val="none"/>
          <w:u w:val="none"/>
          <w:lang w:val="en-US" w:eastAsia="zh-CN" w:bidi="ar-SA"/>
        </w:rPr>
        <w:t>（款）</w:t>
      </w:r>
      <w:r>
        <w:rPr>
          <w:rFonts w:hint="eastAsia" w:ascii="仿宋" w:hAnsi="仿宋" w:eastAsia="仿宋" w:cs="Times New Roman"/>
          <w:b w:val="0"/>
          <w:bCs w:val="0"/>
          <w:kern w:val="2"/>
          <w:sz w:val="32"/>
          <w:szCs w:val="32"/>
          <w:highlight w:val="none"/>
          <w:u w:val="none"/>
          <w:lang w:val="en-US" w:eastAsia="zh-CN" w:bidi="ar-SA"/>
        </w:rPr>
        <w:t>对村民委员会和村党支部的补助</w:t>
      </w:r>
      <w:r>
        <w:rPr>
          <w:rFonts w:hint="eastAsia" w:ascii="仿宋" w:hAnsi="仿宋" w:eastAsia="仿宋" w:cs="Times New Roman"/>
          <w:b w:val="0"/>
          <w:bCs w:val="0"/>
          <w:kern w:val="2"/>
          <w:sz w:val="32"/>
          <w:szCs w:val="32"/>
          <w:highlight w:val="none"/>
          <w:u w:val="none"/>
          <w:lang w:val="en-US" w:eastAsia="zh-CN" w:bidi="ar-SA"/>
        </w:rPr>
        <w:t>（项）预算数</w:t>
      </w:r>
      <w:r>
        <w:rPr>
          <w:rFonts w:hint="eastAsia" w:ascii="仿宋" w:hAnsi="仿宋" w:eastAsia="仿宋" w:cs="Times New Roman"/>
          <w:b w:val="0"/>
          <w:bCs w:val="0"/>
          <w:kern w:val="2"/>
          <w:sz w:val="32"/>
          <w:szCs w:val="32"/>
          <w:highlight w:val="none"/>
          <w:u w:val="single"/>
          <w:lang w:val="en-US" w:eastAsia="zh-CN" w:bidi="ar-SA"/>
        </w:rPr>
        <w:t>665.23</w:t>
      </w:r>
      <w:r>
        <w:rPr>
          <w:rFonts w:hint="eastAsia" w:ascii="仿宋" w:hAnsi="仿宋" w:eastAsia="仿宋" w:cs="Times New Roman"/>
          <w:b w:val="0"/>
          <w:bCs w:val="0"/>
          <w:kern w:val="2"/>
          <w:sz w:val="32"/>
          <w:szCs w:val="32"/>
          <w:highlight w:val="none"/>
          <w:u w:val="none"/>
          <w:lang w:val="en-US" w:eastAsia="zh-CN" w:bidi="ar-SA"/>
        </w:rPr>
        <w:t>万元，比2024年执行数增加</w:t>
      </w:r>
      <w:r>
        <w:rPr>
          <w:rFonts w:hint="eastAsia" w:ascii="仿宋" w:hAnsi="仿宋" w:eastAsia="仿宋" w:cs="Times New Roman"/>
          <w:b w:val="0"/>
          <w:bCs w:val="0"/>
          <w:kern w:val="2"/>
          <w:sz w:val="32"/>
          <w:szCs w:val="32"/>
          <w:highlight w:val="none"/>
          <w:u w:val="single"/>
          <w:lang w:val="en-US" w:eastAsia="zh-CN" w:bidi="ar-SA"/>
        </w:rPr>
        <w:t>665.23</w:t>
      </w:r>
      <w:r>
        <w:rPr>
          <w:rFonts w:hint="eastAsia" w:ascii="仿宋" w:hAnsi="仿宋" w:eastAsia="仿宋" w:cs="Times New Roman"/>
          <w:b w:val="0"/>
          <w:bCs w:val="0"/>
          <w:kern w:val="2"/>
          <w:sz w:val="32"/>
          <w:szCs w:val="32"/>
          <w:highlight w:val="none"/>
          <w:u w:val="none"/>
          <w:lang w:val="en-US" w:eastAsia="zh-CN" w:bidi="ar-SA"/>
        </w:rPr>
        <w:t>万元，</w:t>
      </w:r>
      <w:r>
        <w:rPr>
          <w:rFonts w:hint="eastAsia" w:ascii="仿宋" w:hAnsi="仿宋" w:eastAsia="仿宋" w:cs="Times New Roman"/>
          <w:b w:val="0"/>
          <w:bCs w:val="0"/>
          <w:kern w:val="2"/>
          <w:sz w:val="32"/>
          <w:szCs w:val="32"/>
          <w:highlight w:val="none"/>
          <w:u w:val="none"/>
          <w:lang w:val="en-US" w:eastAsia="zh-CN" w:bidi="ar-SA"/>
        </w:rPr>
        <w:t>主要是2025年功能科目预算调整</w:t>
      </w:r>
      <w:r>
        <w:rPr>
          <w:rFonts w:hint="eastAsia" w:ascii="仿宋" w:hAnsi="仿宋" w:eastAsia="仿宋" w:cs="Times New Roman"/>
          <w:b w:val="0"/>
          <w:bCs w:val="0"/>
          <w:kern w:val="2"/>
          <w:sz w:val="32"/>
          <w:szCs w:val="32"/>
          <w:highlight w:val="none"/>
          <w:u w:val="none"/>
          <w:lang w:val="en-US" w:eastAsia="zh-CN" w:bidi="ar-SA"/>
        </w:rPr>
        <w:t>。</w:t>
      </w:r>
    </w:p>
    <w:p>
      <w:pPr>
        <w:keepNext w:val="0"/>
        <w:keepLines w:val="0"/>
        <w:widowControl/>
        <w:suppressLineNumbers w:val="0"/>
        <w:jc w:val="left"/>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14</w:t>
      </w:r>
      <w:r>
        <w:rPr>
          <w:rFonts w:hint="eastAsia" w:ascii="仿宋" w:hAnsi="仿宋" w:eastAsia="仿宋" w:cs="Times New Roman"/>
          <w:b w:val="0"/>
          <w:bCs w:val="0"/>
          <w:kern w:val="2"/>
          <w:sz w:val="32"/>
          <w:szCs w:val="32"/>
          <w:highlight w:val="none"/>
          <w:u w:val="none"/>
          <w:lang w:val="en-US" w:eastAsia="zh-CN" w:bidi="ar-SA"/>
        </w:rPr>
        <w:t>.住房保障支出（类）住房改革支出</w:t>
      </w:r>
      <w:r>
        <w:rPr>
          <w:rFonts w:hint="eastAsia" w:ascii="仿宋" w:hAnsi="仿宋" w:eastAsia="仿宋" w:cs="Times New Roman"/>
          <w:b w:val="0"/>
          <w:bCs w:val="0"/>
          <w:kern w:val="2"/>
          <w:sz w:val="32"/>
          <w:szCs w:val="32"/>
          <w:highlight w:val="none"/>
          <w:u w:val="none"/>
          <w:lang w:val="en-US" w:eastAsia="zh-CN" w:bidi="ar-SA"/>
        </w:rPr>
        <w:t>（款）住房公积金</w:t>
      </w:r>
      <w:r>
        <w:rPr>
          <w:rFonts w:hint="eastAsia" w:ascii="仿宋" w:hAnsi="仿宋" w:eastAsia="仿宋" w:cs="Times New Roman"/>
          <w:b w:val="0"/>
          <w:bCs w:val="0"/>
          <w:kern w:val="2"/>
          <w:sz w:val="32"/>
          <w:szCs w:val="32"/>
          <w:highlight w:val="none"/>
          <w:u w:val="none"/>
          <w:lang w:val="en-US" w:eastAsia="zh-CN" w:bidi="ar-SA"/>
        </w:rPr>
        <w:t>（项）预算数</w:t>
      </w:r>
      <w:r>
        <w:rPr>
          <w:rFonts w:hint="eastAsia" w:ascii="仿宋" w:hAnsi="仿宋" w:eastAsia="仿宋" w:cs="Times New Roman"/>
          <w:b w:val="0"/>
          <w:bCs w:val="0"/>
          <w:kern w:val="2"/>
          <w:sz w:val="32"/>
          <w:szCs w:val="32"/>
          <w:highlight w:val="none"/>
          <w:u w:val="single"/>
          <w:lang w:val="en-US" w:eastAsia="zh-CN" w:bidi="ar-SA"/>
        </w:rPr>
        <w:t>92.9</w:t>
      </w:r>
      <w:r>
        <w:rPr>
          <w:rFonts w:hint="eastAsia" w:ascii="仿宋" w:hAnsi="仿宋" w:eastAsia="仿宋" w:cs="Times New Roman"/>
          <w:b w:val="0"/>
          <w:bCs w:val="0"/>
          <w:kern w:val="2"/>
          <w:sz w:val="32"/>
          <w:szCs w:val="32"/>
          <w:highlight w:val="none"/>
          <w:u w:val="none"/>
          <w:lang w:val="en-US" w:eastAsia="zh-CN" w:bidi="ar-SA"/>
        </w:rPr>
        <w:t>万元，比2024年执行数增加</w:t>
      </w:r>
      <w:r>
        <w:rPr>
          <w:rFonts w:hint="eastAsia" w:ascii="仿宋" w:hAnsi="仿宋" w:eastAsia="仿宋" w:cs="Times New Roman"/>
          <w:b w:val="0"/>
          <w:bCs w:val="0"/>
          <w:kern w:val="2"/>
          <w:sz w:val="32"/>
          <w:szCs w:val="32"/>
          <w:highlight w:val="none"/>
          <w:u w:val="single"/>
          <w:lang w:val="en-US" w:eastAsia="zh-CN" w:bidi="ar-SA"/>
        </w:rPr>
        <w:t>18.36</w:t>
      </w:r>
      <w:r>
        <w:rPr>
          <w:rFonts w:hint="eastAsia" w:ascii="仿宋" w:hAnsi="仿宋" w:eastAsia="仿宋" w:cs="Times New Roman"/>
          <w:b w:val="0"/>
          <w:bCs w:val="0"/>
          <w:kern w:val="2"/>
          <w:sz w:val="32"/>
          <w:szCs w:val="32"/>
          <w:highlight w:val="none"/>
          <w:u w:val="none"/>
          <w:lang w:val="en-US" w:eastAsia="zh-CN" w:bidi="ar-SA"/>
        </w:rPr>
        <w:t>万元，主要是2025年人员预算调增。</w:t>
      </w:r>
    </w:p>
    <w:p>
      <w:pPr>
        <w:ind w:firstLine="640" w:firstLineChars="200"/>
        <w:rPr>
          <w:rFonts w:hint="eastAsia" w:ascii="仿宋" w:hAnsi="仿宋" w:eastAsia="仿宋"/>
          <w:sz w:val="32"/>
          <w:szCs w:val="32"/>
          <w:highlight w:val="none"/>
          <w:lang w:eastAsia="zh-CN"/>
        </w:rPr>
      </w:pPr>
      <w:r>
        <w:rPr>
          <w:rFonts w:hint="eastAsia" w:ascii="黑体" w:hAnsi="黑体" w:eastAsia="黑体"/>
          <w:sz w:val="32"/>
          <w:szCs w:val="32"/>
          <w:highlight w:val="none"/>
        </w:rPr>
        <w:t>六、一般公共预算基本支出总</w:t>
      </w:r>
      <w:r>
        <w:rPr>
          <w:rFonts w:hint="eastAsia" w:ascii="黑体" w:hAnsi="黑体" w:eastAsia="黑体"/>
          <w:sz w:val="32"/>
          <w:szCs w:val="32"/>
          <w:highlight w:val="none"/>
          <w:lang w:eastAsia="zh-CN"/>
        </w:rPr>
        <w:t>体情况</w:t>
      </w:r>
    </w:p>
    <w:p>
      <w:pPr>
        <w:ind w:firstLine="640" w:firstLineChars="200"/>
        <w:rPr>
          <w:rFonts w:ascii="仿宋" w:hAnsi="仿宋" w:eastAsia="仿宋"/>
          <w:sz w:val="32"/>
          <w:szCs w:val="32"/>
          <w:highlight w:val="none"/>
        </w:rPr>
      </w:pPr>
      <w:r>
        <w:rPr>
          <w:rFonts w:hint="eastAsia" w:ascii="仿宋" w:hAnsi="仿宋" w:eastAsia="仿宋"/>
          <w:sz w:val="32"/>
          <w:szCs w:val="32"/>
          <w:highlight w:val="none"/>
          <w:lang w:eastAsia="zh-CN"/>
        </w:rPr>
        <w:t>202</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lang w:eastAsia="zh-CN"/>
        </w:rPr>
        <w:t xml:space="preserve">年一般公共预算基本支出 </w:t>
      </w:r>
      <w:r>
        <w:rPr>
          <w:rFonts w:hint="eastAsia" w:ascii="仿宋" w:hAnsi="仿宋" w:eastAsia="仿宋"/>
          <w:sz w:val="32"/>
          <w:szCs w:val="32"/>
          <w:highlight w:val="none"/>
          <w:u w:val="single"/>
          <w:lang w:val="en-US" w:eastAsia="zh-CN"/>
        </w:rPr>
        <w:t>4265.67</w:t>
      </w:r>
      <w:r>
        <w:rPr>
          <w:rFonts w:hint="eastAsia" w:ascii="仿宋" w:hAnsi="仿宋" w:eastAsia="仿宋"/>
          <w:sz w:val="32"/>
          <w:szCs w:val="32"/>
          <w:highlight w:val="none"/>
          <w:lang w:eastAsia="zh-CN"/>
        </w:rPr>
        <w:t xml:space="preserve"> 万</w:t>
      </w:r>
      <w:r>
        <w:rPr>
          <w:rFonts w:hint="eastAsia" w:ascii="仿宋" w:hAnsi="仿宋" w:eastAsia="仿宋"/>
          <w:sz w:val="32"/>
          <w:szCs w:val="32"/>
          <w:highlight w:val="none"/>
        </w:rPr>
        <w:t>元，其中：</w:t>
      </w:r>
    </w:p>
    <w:p>
      <w:pPr>
        <w:ind w:firstLine="640" w:firstLineChars="200"/>
        <w:rPr>
          <w:rFonts w:hint="default" w:ascii="仿宋" w:hAnsi="仿宋" w:eastAsia="仿宋"/>
          <w:sz w:val="32"/>
          <w:szCs w:val="32"/>
          <w:highlight w:val="none"/>
          <w:lang w:val="en-US" w:eastAsia="zh-CN"/>
        </w:rPr>
      </w:pPr>
      <w:r>
        <w:rPr>
          <w:rFonts w:hint="eastAsia" w:ascii="仿宋" w:hAnsi="仿宋" w:eastAsia="仿宋"/>
          <w:sz w:val="32"/>
          <w:szCs w:val="32"/>
          <w:highlight w:val="none"/>
          <w:lang w:eastAsia="zh-CN"/>
        </w:rPr>
        <w:t xml:space="preserve">人员经费 </w:t>
      </w:r>
      <w:r>
        <w:rPr>
          <w:rFonts w:hint="eastAsia" w:ascii="仿宋" w:hAnsi="仿宋" w:eastAsia="仿宋"/>
          <w:sz w:val="32"/>
          <w:szCs w:val="32"/>
          <w:highlight w:val="none"/>
          <w:u w:val="single"/>
          <w:lang w:val="en-US" w:eastAsia="zh-CN"/>
        </w:rPr>
        <w:t>4166.21</w:t>
      </w:r>
      <w:r>
        <w:rPr>
          <w:rFonts w:hint="eastAsia" w:ascii="仿宋" w:hAnsi="仿宋" w:eastAsia="仿宋"/>
          <w:sz w:val="32"/>
          <w:szCs w:val="32"/>
          <w:highlight w:val="none"/>
          <w:lang w:eastAsia="zh-CN"/>
        </w:rPr>
        <w:t>万元，主要包括：工资性支出</w:t>
      </w:r>
      <w:r>
        <w:rPr>
          <w:rFonts w:hint="eastAsia" w:ascii="仿宋" w:hAnsi="仿宋" w:eastAsia="仿宋"/>
          <w:sz w:val="32"/>
          <w:szCs w:val="32"/>
          <w:highlight w:val="none"/>
          <w:lang w:val="en-US" w:eastAsia="zh-CN"/>
        </w:rPr>
        <w:t>3898.41万元</w:t>
      </w:r>
      <w:r>
        <w:rPr>
          <w:rFonts w:hint="eastAsia" w:ascii="仿宋" w:hAnsi="仿宋" w:eastAsia="仿宋"/>
          <w:sz w:val="32"/>
          <w:szCs w:val="32"/>
          <w:highlight w:val="none"/>
          <w:lang w:eastAsia="zh-CN"/>
        </w:rPr>
        <w:t>（基本工资</w:t>
      </w:r>
      <w:r>
        <w:rPr>
          <w:rFonts w:hint="eastAsia" w:ascii="仿宋" w:hAnsi="仿宋" w:eastAsia="仿宋"/>
          <w:sz w:val="32"/>
          <w:szCs w:val="32"/>
          <w:highlight w:val="none"/>
          <w:lang w:val="en-US" w:eastAsia="zh-CN"/>
        </w:rPr>
        <w:t>152.25万元</w:t>
      </w:r>
      <w:r>
        <w:rPr>
          <w:rFonts w:hint="eastAsia" w:ascii="仿宋" w:hAnsi="仿宋" w:eastAsia="仿宋"/>
          <w:sz w:val="32"/>
          <w:szCs w:val="32"/>
          <w:highlight w:val="none"/>
          <w:lang w:eastAsia="zh-CN"/>
        </w:rPr>
        <w:t>、津贴补贴</w:t>
      </w:r>
      <w:r>
        <w:rPr>
          <w:rFonts w:hint="eastAsia" w:ascii="仿宋" w:hAnsi="仿宋" w:eastAsia="仿宋"/>
          <w:sz w:val="32"/>
          <w:szCs w:val="32"/>
          <w:highlight w:val="none"/>
          <w:lang w:val="en-US" w:eastAsia="zh-CN"/>
        </w:rPr>
        <w:t>599.47万元</w:t>
      </w:r>
      <w:r>
        <w:rPr>
          <w:rFonts w:hint="eastAsia" w:ascii="仿宋" w:hAnsi="仿宋" w:eastAsia="仿宋"/>
          <w:sz w:val="32"/>
          <w:szCs w:val="32"/>
          <w:highlight w:val="none"/>
          <w:lang w:eastAsia="zh-CN"/>
        </w:rPr>
        <w:t>、奖金</w:t>
      </w:r>
      <w:r>
        <w:rPr>
          <w:rFonts w:hint="eastAsia" w:ascii="仿宋" w:hAnsi="仿宋" w:eastAsia="仿宋"/>
          <w:sz w:val="32"/>
          <w:szCs w:val="32"/>
          <w:highlight w:val="none"/>
          <w:lang w:val="en-US" w:eastAsia="zh-CN"/>
        </w:rPr>
        <w:t>115.2万元、伙食补助15.12万元、</w:t>
      </w:r>
      <w:r>
        <w:rPr>
          <w:rFonts w:hint="eastAsia" w:ascii="仿宋" w:hAnsi="仿宋" w:eastAsia="仿宋"/>
          <w:sz w:val="32"/>
          <w:szCs w:val="32"/>
          <w:highlight w:val="none"/>
          <w:lang w:eastAsia="zh-CN"/>
        </w:rPr>
        <w:t>机关事业单位基本养老保险缴费</w:t>
      </w:r>
      <w:r>
        <w:rPr>
          <w:rFonts w:hint="eastAsia" w:ascii="仿宋" w:hAnsi="仿宋" w:eastAsia="仿宋"/>
          <w:sz w:val="32"/>
          <w:szCs w:val="32"/>
          <w:highlight w:val="none"/>
          <w:lang w:val="en-US" w:eastAsia="zh-CN"/>
        </w:rPr>
        <w:t>121.8万元、</w:t>
      </w:r>
      <w:r>
        <w:rPr>
          <w:rFonts w:hint="eastAsia" w:ascii="仿宋" w:hAnsi="仿宋" w:eastAsia="仿宋"/>
          <w:sz w:val="32"/>
          <w:szCs w:val="32"/>
          <w:highlight w:val="none"/>
          <w:lang w:eastAsia="zh-CN"/>
        </w:rPr>
        <w:t>职工基本医疗保险缴费</w:t>
      </w:r>
      <w:r>
        <w:rPr>
          <w:rFonts w:hint="eastAsia" w:ascii="仿宋" w:hAnsi="仿宋" w:eastAsia="仿宋"/>
          <w:sz w:val="32"/>
          <w:szCs w:val="32"/>
          <w:highlight w:val="none"/>
          <w:lang w:val="en-US" w:eastAsia="zh-CN"/>
        </w:rPr>
        <w:t>58.62万元、</w:t>
      </w:r>
      <w:r>
        <w:rPr>
          <w:rFonts w:hint="eastAsia" w:ascii="仿宋" w:hAnsi="仿宋" w:eastAsia="仿宋"/>
          <w:sz w:val="32"/>
          <w:szCs w:val="32"/>
          <w:highlight w:val="none"/>
          <w:lang w:eastAsia="zh-CN"/>
        </w:rPr>
        <w:t>公务员医疗补助缴费</w:t>
      </w:r>
      <w:r>
        <w:rPr>
          <w:rFonts w:hint="eastAsia" w:ascii="仿宋" w:hAnsi="仿宋" w:eastAsia="仿宋"/>
          <w:sz w:val="32"/>
          <w:szCs w:val="32"/>
          <w:highlight w:val="none"/>
          <w:lang w:val="en-US" w:eastAsia="zh-CN"/>
        </w:rPr>
        <w:t>6.27万元、</w:t>
      </w:r>
      <w:r>
        <w:rPr>
          <w:rFonts w:hint="eastAsia" w:ascii="仿宋" w:hAnsi="仿宋" w:eastAsia="仿宋"/>
          <w:sz w:val="32"/>
          <w:szCs w:val="32"/>
          <w:highlight w:val="none"/>
          <w:lang w:eastAsia="zh-CN"/>
        </w:rPr>
        <w:t>其他社会保障缴费</w:t>
      </w:r>
      <w:r>
        <w:rPr>
          <w:rFonts w:hint="eastAsia" w:ascii="仿宋" w:hAnsi="仿宋" w:eastAsia="仿宋"/>
          <w:sz w:val="32"/>
          <w:szCs w:val="32"/>
          <w:highlight w:val="none"/>
          <w:lang w:val="en-US" w:eastAsia="zh-CN"/>
        </w:rPr>
        <w:t>3万元、</w:t>
      </w:r>
      <w:r>
        <w:rPr>
          <w:rFonts w:hint="eastAsia" w:ascii="仿宋" w:hAnsi="仿宋" w:eastAsia="仿宋"/>
          <w:sz w:val="32"/>
          <w:szCs w:val="32"/>
          <w:highlight w:val="none"/>
          <w:lang w:eastAsia="zh-CN"/>
        </w:rPr>
        <w:t>住房公积金</w:t>
      </w:r>
      <w:r>
        <w:rPr>
          <w:rFonts w:hint="eastAsia" w:ascii="仿宋" w:hAnsi="仿宋" w:eastAsia="仿宋"/>
          <w:sz w:val="32"/>
          <w:szCs w:val="32"/>
          <w:highlight w:val="none"/>
          <w:lang w:val="en-US" w:eastAsia="zh-CN"/>
        </w:rPr>
        <w:t>92.9万元、</w:t>
      </w:r>
      <w:r>
        <w:rPr>
          <w:rFonts w:hint="eastAsia" w:ascii="仿宋" w:hAnsi="仿宋" w:eastAsia="仿宋"/>
          <w:sz w:val="32"/>
          <w:szCs w:val="32"/>
          <w:highlight w:val="none"/>
          <w:lang w:eastAsia="zh-CN"/>
        </w:rPr>
        <w:t>医疗费</w:t>
      </w:r>
      <w:r>
        <w:rPr>
          <w:rFonts w:hint="eastAsia" w:ascii="仿宋" w:hAnsi="仿宋" w:eastAsia="仿宋"/>
          <w:sz w:val="32"/>
          <w:szCs w:val="32"/>
          <w:highlight w:val="none"/>
          <w:lang w:val="en-US" w:eastAsia="zh-CN"/>
        </w:rPr>
        <w:t>7.56万元、</w:t>
      </w:r>
      <w:r>
        <w:rPr>
          <w:rFonts w:hint="eastAsia" w:ascii="仿宋" w:hAnsi="仿宋" w:eastAsia="仿宋"/>
          <w:sz w:val="32"/>
          <w:szCs w:val="32"/>
          <w:highlight w:val="none"/>
          <w:lang w:eastAsia="zh-CN"/>
        </w:rPr>
        <w:t>其他工资福利支出</w:t>
      </w:r>
      <w:r>
        <w:rPr>
          <w:rFonts w:hint="eastAsia" w:ascii="仿宋" w:hAnsi="仿宋" w:eastAsia="仿宋"/>
          <w:sz w:val="32"/>
          <w:szCs w:val="32"/>
          <w:highlight w:val="none"/>
          <w:lang w:val="en-US" w:eastAsia="zh-CN"/>
        </w:rPr>
        <w:t>2726.22万元，</w:t>
      </w:r>
      <w:r>
        <w:rPr>
          <w:rFonts w:hint="eastAsia" w:ascii="仿宋" w:hAnsi="仿宋" w:eastAsia="仿宋"/>
          <w:sz w:val="32"/>
          <w:szCs w:val="32"/>
          <w:highlight w:val="none"/>
          <w:lang w:eastAsia="zh-CN"/>
        </w:rPr>
        <w:t> 生活补助</w:t>
      </w:r>
      <w:r>
        <w:rPr>
          <w:rFonts w:hint="eastAsia" w:ascii="仿宋" w:hAnsi="仿宋" w:eastAsia="仿宋"/>
          <w:sz w:val="32"/>
          <w:szCs w:val="32"/>
          <w:highlight w:val="none"/>
          <w:lang w:val="en-US" w:eastAsia="zh-CN"/>
        </w:rPr>
        <w:t>91.77万元、</w:t>
      </w:r>
      <w:r>
        <w:rPr>
          <w:rFonts w:hint="eastAsia" w:ascii="仿宋" w:hAnsi="仿宋" w:eastAsia="仿宋"/>
          <w:sz w:val="32"/>
          <w:szCs w:val="32"/>
          <w:highlight w:val="none"/>
          <w:lang w:eastAsia="zh-CN"/>
        </w:rPr>
        <w:t>医疗费补助</w:t>
      </w:r>
      <w:r>
        <w:rPr>
          <w:rFonts w:hint="eastAsia" w:ascii="仿宋" w:hAnsi="仿宋" w:eastAsia="仿宋"/>
          <w:sz w:val="32"/>
          <w:szCs w:val="32"/>
          <w:highlight w:val="none"/>
          <w:lang w:val="en-US" w:eastAsia="zh-CN"/>
        </w:rPr>
        <w:t>20.4万元、</w:t>
      </w:r>
      <w:r>
        <w:rPr>
          <w:rFonts w:hint="eastAsia" w:ascii="仿宋" w:hAnsi="仿宋" w:eastAsia="仿宋"/>
          <w:sz w:val="32"/>
          <w:szCs w:val="32"/>
          <w:highlight w:val="none"/>
          <w:lang w:eastAsia="zh-CN"/>
        </w:rPr>
        <w:t>其他对个人和家庭的补助</w:t>
      </w:r>
      <w:r>
        <w:rPr>
          <w:rFonts w:hint="eastAsia" w:ascii="仿宋" w:hAnsi="仿宋" w:eastAsia="仿宋"/>
          <w:sz w:val="32"/>
          <w:szCs w:val="32"/>
          <w:highlight w:val="none"/>
          <w:lang w:val="en-US" w:eastAsia="zh-CN"/>
        </w:rPr>
        <w:t>155.63万元）。</w:t>
      </w:r>
    </w:p>
    <w:p>
      <w:pPr>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rPr>
        <w:t>公用经费</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99.46</w:t>
      </w:r>
      <w:r>
        <w:rPr>
          <w:rFonts w:hint="eastAsia" w:ascii="仿宋" w:hAnsi="仿宋" w:eastAsia="仿宋"/>
          <w:sz w:val="32"/>
          <w:szCs w:val="32"/>
          <w:highlight w:val="none"/>
        </w:rPr>
        <w:t>万元，主要包括：（</w:t>
      </w:r>
      <w:r>
        <w:rPr>
          <w:rFonts w:hint="eastAsia" w:ascii="仿宋" w:hAnsi="仿宋" w:eastAsia="仿宋"/>
          <w:sz w:val="32"/>
          <w:szCs w:val="32"/>
          <w:highlight w:val="none"/>
          <w:lang w:eastAsia="zh-CN"/>
        </w:rPr>
        <w:t>其中包括</w:t>
      </w:r>
      <w:r>
        <w:rPr>
          <w:rFonts w:hint="eastAsia" w:ascii="仿宋" w:hAnsi="仿宋" w:eastAsia="仿宋"/>
          <w:sz w:val="32"/>
          <w:szCs w:val="32"/>
          <w:highlight w:val="none"/>
        </w:rPr>
        <w:t>办公费</w:t>
      </w:r>
      <w:r>
        <w:rPr>
          <w:rFonts w:hint="eastAsia" w:ascii="仿宋" w:hAnsi="仿宋" w:eastAsia="仿宋"/>
          <w:sz w:val="32"/>
          <w:szCs w:val="32"/>
          <w:highlight w:val="none"/>
          <w:lang w:val="en-US" w:eastAsia="zh-CN"/>
        </w:rPr>
        <w:t>47.95万元、</w:t>
      </w:r>
      <w:r>
        <w:rPr>
          <w:rFonts w:hint="eastAsia" w:ascii="仿宋" w:hAnsi="仿宋" w:eastAsia="仿宋"/>
          <w:sz w:val="32"/>
          <w:szCs w:val="32"/>
          <w:highlight w:val="none"/>
        </w:rPr>
        <w:t> 水费</w:t>
      </w:r>
      <w:r>
        <w:rPr>
          <w:rFonts w:hint="eastAsia" w:ascii="仿宋" w:hAnsi="仿宋" w:eastAsia="仿宋"/>
          <w:sz w:val="32"/>
          <w:szCs w:val="32"/>
          <w:highlight w:val="none"/>
          <w:lang w:val="en-US" w:eastAsia="zh-CN"/>
        </w:rPr>
        <w:t>2万元、电</w:t>
      </w:r>
      <w:r>
        <w:rPr>
          <w:rFonts w:hint="eastAsia" w:ascii="仿宋" w:hAnsi="仿宋" w:eastAsia="仿宋"/>
          <w:sz w:val="32"/>
          <w:szCs w:val="32"/>
          <w:highlight w:val="none"/>
        </w:rPr>
        <w:t>费</w:t>
      </w:r>
      <w:r>
        <w:rPr>
          <w:rFonts w:hint="eastAsia" w:ascii="仿宋" w:hAnsi="仿宋" w:eastAsia="仿宋"/>
          <w:sz w:val="32"/>
          <w:szCs w:val="32"/>
          <w:highlight w:val="none"/>
          <w:lang w:val="en-US" w:eastAsia="zh-CN"/>
        </w:rPr>
        <w:t>13万元、  邮电费0.15万元、</w:t>
      </w:r>
      <w:r>
        <w:rPr>
          <w:rFonts w:hint="eastAsia" w:ascii="仿宋" w:hAnsi="仿宋" w:eastAsia="仿宋"/>
          <w:sz w:val="32"/>
          <w:szCs w:val="32"/>
          <w:highlight w:val="none"/>
        </w:rPr>
        <w:t>差旅费</w:t>
      </w:r>
      <w:r>
        <w:rPr>
          <w:rFonts w:hint="eastAsia" w:ascii="仿宋" w:hAnsi="仿宋" w:eastAsia="仿宋"/>
          <w:sz w:val="32"/>
          <w:szCs w:val="32"/>
          <w:highlight w:val="none"/>
          <w:lang w:val="en-US" w:eastAsia="zh-CN"/>
        </w:rPr>
        <w:t>4.5万元、</w:t>
      </w:r>
      <w:r>
        <w:rPr>
          <w:rFonts w:hint="eastAsia" w:ascii="仿宋" w:hAnsi="仿宋" w:eastAsia="仿宋"/>
          <w:sz w:val="32"/>
          <w:szCs w:val="32"/>
          <w:highlight w:val="none"/>
          <w:lang w:eastAsia="zh-CN"/>
        </w:rPr>
        <w:t>工会经费</w:t>
      </w:r>
      <w:r>
        <w:rPr>
          <w:rFonts w:hint="eastAsia" w:ascii="仿宋" w:hAnsi="仿宋" w:eastAsia="仿宋"/>
          <w:sz w:val="32"/>
          <w:szCs w:val="32"/>
          <w:highlight w:val="none"/>
          <w:lang w:val="en-US" w:eastAsia="zh-CN"/>
        </w:rPr>
        <w:t>14.45万元、</w:t>
      </w:r>
      <w:r>
        <w:rPr>
          <w:rFonts w:hint="eastAsia" w:ascii="仿宋" w:hAnsi="仿宋" w:eastAsia="仿宋"/>
          <w:sz w:val="32"/>
          <w:szCs w:val="32"/>
          <w:highlight w:val="none"/>
        </w:rPr>
        <w:t>公务用车运行维护费</w:t>
      </w:r>
      <w:r>
        <w:rPr>
          <w:rFonts w:hint="eastAsia" w:ascii="仿宋" w:hAnsi="仿宋" w:eastAsia="仿宋"/>
          <w:sz w:val="32"/>
          <w:szCs w:val="32"/>
          <w:highlight w:val="none"/>
          <w:lang w:val="en-US" w:eastAsia="zh-CN"/>
        </w:rPr>
        <w:t>4万元、其他商品和服务支出万13.41元）。</w:t>
      </w:r>
    </w:p>
    <w:p>
      <w:pPr>
        <w:ind w:firstLine="640" w:firstLineChars="200"/>
        <w:rPr>
          <w:rFonts w:ascii="黑体" w:hAnsi="黑体" w:eastAsia="黑体"/>
          <w:sz w:val="32"/>
          <w:szCs w:val="32"/>
          <w:highlight w:val="none"/>
        </w:rPr>
      </w:pPr>
      <w:r>
        <w:rPr>
          <w:rFonts w:hint="eastAsia" w:ascii="黑体" w:hAnsi="黑体" w:eastAsia="黑体"/>
          <w:sz w:val="32"/>
          <w:szCs w:val="32"/>
          <w:highlight w:val="none"/>
        </w:rPr>
        <w:t>七、一般公共预算“三公”经费预算总体情况</w:t>
      </w:r>
    </w:p>
    <w:p>
      <w:pPr>
        <w:ind w:firstLine="640" w:firstLineChars="200"/>
        <w:rPr>
          <w:rFonts w:hint="eastAsia" w:ascii="仿宋" w:hAnsi="仿宋" w:eastAsia="仿宋"/>
          <w:sz w:val="32"/>
          <w:szCs w:val="32"/>
          <w:highlight w:val="none"/>
          <w:u w:val="single"/>
          <w:lang w:val="en-US" w:eastAsia="zh-CN"/>
        </w:rPr>
      </w:pPr>
      <w:r>
        <w:rPr>
          <w:rFonts w:hint="eastAsia" w:ascii="仿宋" w:hAnsi="仿宋" w:eastAsia="仿宋"/>
          <w:sz w:val="32"/>
          <w:szCs w:val="32"/>
          <w:highlight w:val="none"/>
          <w:lang w:eastAsia="zh-CN"/>
        </w:rPr>
        <w:t>2025</w:t>
      </w:r>
      <w:r>
        <w:rPr>
          <w:rFonts w:hint="eastAsia" w:ascii="仿宋" w:hAnsi="仿宋" w:eastAsia="仿宋"/>
          <w:sz w:val="32"/>
          <w:szCs w:val="32"/>
          <w:highlight w:val="none"/>
        </w:rPr>
        <w:t>年“三公”经费预算数为</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4</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万元，其中：</w:t>
      </w:r>
      <w:r>
        <w:rPr>
          <w:rFonts w:ascii="仿宋" w:hAnsi="仿宋" w:eastAsia="仿宋"/>
          <w:sz w:val="32"/>
          <w:szCs w:val="32"/>
          <w:highlight w:val="none"/>
        </w:rPr>
        <w:t>公车</w:t>
      </w:r>
      <w:r>
        <w:rPr>
          <w:rFonts w:hint="eastAsia" w:ascii="仿宋" w:hAnsi="仿宋" w:eastAsia="仿宋"/>
          <w:sz w:val="32"/>
          <w:szCs w:val="32"/>
          <w:highlight w:val="none"/>
        </w:rPr>
        <w:t>运行费</w:t>
      </w:r>
      <w:r>
        <w:rPr>
          <w:rFonts w:hint="eastAsia" w:ascii="仿宋" w:hAnsi="仿宋" w:eastAsia="仿宋"/>
          <w:sz w:val="32"/>
          <w:szCs w:val="32"/>
          <w:highlight w:val="none"/>
          <w:u w:val="single"/>
          <w:lang w:val="en-US" w:eastAsia="zh-CN"/>
        </w:rPr>
        <w:t>4</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w:t>
      </w:r>
      <w:r>
        <w:rPr>
          <w:rFonts w:hint="eastAsia" w:ascii="仿宋" w:hAnsi="仿宋" w:eastAsia="仿宋"/>
          <w:sz w:val="32"/>
          <w:szCs w:val="32"/>
          <w:highlight w:val="none"/>
          <w:lang w:eastAsia="zh-CN"/>
        </w:rPr>
        <w:t>。</w:t>
      </w:r>
      <w:r>
        <w:rPr>
          <w:rFonts w:hint="eastAsia" w:ascii="仿宋" w:hAnsi="仿宋" w:eastAsia="仿宋"/>
          <w:sz w:val="32"/>
          <w:szCs w:val="32"/>
          <w:highlight w:val="none"/>
        </w:rPr>
        <w:t>“三公”经费预算比</w:t>
      </w:r>
      <w:r>
        <w:rPr>
          <w:rFonts w:hint="eastAsia" w:ascii="仿宋" w:hAnsi="仿宋" w:eastAsia="仿宋"/>
          <w:sz w:val="32"/>
          <w:szCs w:val="32"/>
          <w:highlight w:val="none"/>
          <w:lang w:eastAsia="zh-CN"/>
        </w:rPr>
        <w:t>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年</w:t>
      </w:r>
      <w:r>
        <w:rPr>
          <w:rFonts w:hint="eastAsia" w:ascii="仿宋" w:hAnsi="仿宋" w:eastAsia="仿宋"/>
          <w:sz w:val="32"/>
          <w:szCs w:val="32"/>
          <w:highlight w:val="none"/>
          <w:lang w:eastAsia="zh-CN"/>
        </w:rPr>
        <w:t>增加</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2</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万元，</w:t>
      </w:r>
      <w:r>
        <w:rPr>
          <w:rFonts w:hint="eastAsia" w:ascii="仿宋" w:hAnsi="仿宋" w:eastAsia="仿宋"/>
          <w:sz w:val="32"/>
          <w:szCs w:val="32"/>
          <w:highlight w:val="none"/>
          <w:u w:val="single"/>
        </w:rPr>
        <w:t>主要原因是</w:t>
      </w:r>
      <w:r>
        <w:rPr>
          <w:rFonts w:hint="eastAsia" w:ascii="仿宋" w:hAnsi="仿宋" w:eastAsia="仿宋"/>
          <w:sz w:val="32"/>
          <w:szCs w:val="32"/>
          <w:u w:val="single"/>
          <w:lang w:eastAsia="zh-CN"/>
        </w:rPr>
        <w:t>根据《索县财政局关于</w:t>
      </w:r>
      <w:r>
        <w:rPr>
          <w:rFonts w:hint="eastAsia" w:ascii="仿宋" w:hAnsi="仿宋" w:eastAsia="仿宋"/>
          <w:sz w:val="32"/>
          <w:szCs w:val="32"/>
          <w:u w:val="single"/>
          <w:lang w:val="en-US" w:eastAsia="zh-CN"/>
        </w:rPr>
        <w:t>2025年预算基本支出定员定额标准的请示（草案）</w:t>
      </w:r>
      <w:r>
        <w:rPr>
          <w:rFonts w:hint="eastAsia" w:ascii="仿宋" w:hAnsi="仿宋" w:eastAsia="仿宋"/>
          <w:sz w:val="32"/>
          <w:szCs w:val="32"/>
          <w:u w:val="single"/>
          <w:lang w:eastAsia="zh-CN"/>
        </w:rPr>
        <w:t>》文件要求，公车运行维护费，各县直单位在原</w:t>
      </w:r>
      <w:r>
        <w:rPr>
          <w:rFonts w:hint="eastAsia" w:ascii="仿宋" w:hAnsi="仿宋" w:eastAsia="仿宋"/>
          <w:sz w:val="32"/>
          <w:szCs w:val="32"/>
          <w:u w:val="single"/>
          <w:lang w:val="en-US" w:eastAsia="zh-CN"/>
        </w:rPr>
        <w:t>2万元的基础上增加2万元，实际运行维护4万元，资金来源从政府500万元预算中调整</w:t>
      </w:r>
      <w:r>
        <w:rPr>
          <w:rFonts w:hint="eastAsia" w:ascii="仿宋" w:hAnsi="仿宋" w:eastAsia="仿宋"/>
          <w:sz w:val="32"/>
          <w:szCs w:val="32"/>
          <w:highlight w:val="none"/>
          <w:u w:val="single"/>
          <w:lang w:val="en-US" w:eastAsia="zh-CN"/>
        </w:rPr>
        <w:t>。</w:t>
      </w:r>
    </w:p>
    <w:p>
      <w:pPr>
        <w:numPr>
          <w:ilvl w:val="0"/>
          <w:numId w:val="2"/>
        </w:numPr>
        <w:ind w:firstLine="640" w:firstLineChars="200"/>
        <w:rPr>
          <w:rFonts w:hint="eastAsia" w:ascii="黑体" w:hAnsi="黑体" w:eastAsia="黑体"/>
          <w:sz w:val="32"/>
          <w:szCs w:val="32"/>
          <w:highlight w:val="none"/>
          <w:lang w:eastAsia="zh-CN"/>
        </w:rPr>
      </w:pPr>
      <w:r>
        <w:rPr>
          <w:rFonts w:hint="eastAsia" w:ascii="黑体" w:hAnsi="黑体" w:eastAsia="黑体"/>
          <w:sz w:val="32"/>
          <w:szCs w:val="32"/>
          <w:highlight w:val="none"/>
        </w:rPr>
        <w:t>政府性基金预算支出总体情况</w:t>
      </w:r>
    </w:p>
    <w:p>
      <w:pPr>
        <w:numPr>
          <w:ilvl w:val="0"/>
          <w:numId w:val="0"/>
        </w:numPr>
        <w:ind w:firstLine="960" w:firstLineChars="300"/>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无</w:t>
      </w:r>
    </w:p>
    <w:p>
      <w:pPr>
        <w:numPr>
          <w:ilvl w:val="0"/>
          <w:numId w:val="3"/>
        </w:numPr>
        <w:ind w:firstLine="640" w:firstLineChars="200"/>
        <w:rPr>
          <w:rFonts w:ascii="黑体" w:hAnsi="黑体" w:eastAsia="黑体"/>
          <w:sz w:val="32"/>
          <w:szCs w:val="32"/>
          <w:highlight w:val="none"/>
        </w:rPr>
      </w:pPr>
      <w:r>
        <w:rPr>
          <w:rFonts w:hint="eastAsia" w:ascii="黑体" w:hAnsi="黑体" w:eastAsia="黑体"/>
          <w:sz w:val="32"/>
          <w:szCs w:val="32"/>
          <w:highlight w:val="none"/>
        </w:rPr>
        <w:t>政府性</w:t>
      </w:r>
      <w:r>
        <w:rPr>
          <w:rFonts w:ascii="黑体" w:hAnsi="黑体" w:eastAsia="黑体"/>
          <w:sz w:val="32"/>
          <w:szCs w:val="32"/>
          <w:highlight w:val="none"/>
        </w:rPr>
        <w:t>基金“</w:t>
      </w:r>
      <w:r>
        <w:rPr>
          <w:rFonts w:hint="eastAsia" w:ascii="黑体" w:hAnsi="黑体" w:eastAsia="黑体"/>
          <w:sz w:val="32"/>
          <w:szCs w:val="32"/>
          <w:highlight w:val="none"/>
        </w:rPr>
        <w:t>三公</w:t>
      </w:r>
      <w:r>
        <w:rPr>
          <w:rFonts w:ascii="黑体" w:hAnsi="黑体" w:eastAsia="黑体"/>
          <w:sz w:val="32"/>
          <w:szCs w:val="32"/>
          <w:highlight w:val="none"/>
        </w:rPr>
        <w:t>”</w:t>
      </w:r>
      <w:r>
        <w:rPr>
          <w:rFonts w:hint="eastAsia" w:ascii="黑体" w:hAnsi="黑体" w:eastAsia="黑体"/>
          <w:sz w:val="32"/>
          <w:szCs w:val="32"/>
          <w:highlight w:val="none"/>
        </w:rPr>
        <w:t>经费总体</w:t>
      </w:r>
      <w:r>
        <w:rPr>
          <w:rFonts w:ascii="黑体" w:hAnsi="黑体" w:eastAsia="黑体"/>
          <w:sz w:val="32"/>
          <w:szCs w:val="32"/>
          <w:highlight w:val="none"/>
        </w:rPr>
        <w:t>情况</w:t>
      </w:r>
    </w:p>
    <w:p>
      <w:pPr>
        <w:numPr>
          <w:ilvl w:val="0"/>
          <w:numId w:val="0"/>
        </w:numPr>
        <w:ind w:firstLine="960" w:firstLineChars="300"/>
        <w:rPr>
          <w:rFonts w:hint="eastAsia" w:ascii="黑体" w:hAnsi="黑体" w:eastAsia="黑体" w:cs="Times New Roman"/>
          <w:sz w:val="32"/>
          <w:szCs w:val="32"/>
          <w:highlight w:val="none"/>
          <w:lang w:val="en-US" w:eastAsia="zh-CN"/>
        </w:rPr>
      </w:pPr>
      <w:r>
        <w:rPr>
          <w:rFonts w:hint="eastAsia" w:ascii="黑体" w:hAnsi="黑体" w:eastAsia="黑体" w:cs="Times New Roman"/>
          <w:sz w:val="32"/>
          <w:szCs w:val="32"/>
          <w:highlight w:val="none"/>
          <w:lang w:val="en-US" w:eastAsia="zh-CN"/>
        </w:rPr>
        <w:t>无</w:t>
      </w:r>
    </w:p>
    <w:p>
      <w:pPr>
        <w:ind w:firstLine="640" w:firstLineChars="200"/>
        <w:rPr>
          <w:rFonts w:ascii="黑体" w:hAnsi="黑体" w:eastAsia="黑体"/>
          <w:sz w:val="32"/>
          <w:szCs w:val="32"/>
          <w:highlight w:val="none"/>
        </w:rPr>
      </w:pPr>
      <w:r>
        <w:rPr>
          <w:rFonts w:hint="eastAsia" w:ascii="黑体" w:hAnsi="黑体" w:eastAsia="黑体"/>
          <w:sz w:val="32"/>
          <w:szCs w:val="32"/>
          <w:highlight w:val="none"/>
        </w:rPr>
        <w:t>十</w:t>
      </w:r>
      <w:r>
        <w:rPr>
          <w:rFonts w:ascii="黑体" w:hAnsi="黑体" w:eastAsia="黑体"/>
          <w:sz w:val="32"/>
          <w:szCs w:val="32"/>
          <w:highlight w:val="none"/>
        </w:rPr>
        <w:t>、</w:t>
      </w:r>
      <w:r>
        <w:rPr>
          <w:rFonts w:hint="eastAsia" w:ascii="黑体" w:hAnsi="黑体" w:eastAsia="黑体"/>
          <w:sz w:val="32"/>
          <w:szCs w:val="32"/>
          <w:highlight w:val="none"/>
        </w:rPr>
        <w:t>其他重要事项的情况说明</w:t>
      </w:r>
    </w:p>
    <w:p>
      <w:pPr>
        <w:ind w:firstLine="480" w:firstLineChars="150"/>
        <w:rPr>
          <w:rFonts w:ascii="楷体" w:hAnsi="楷体" w:eastAsia="楷体"/>
          <w:sz w:val="32"/>
          <w:szCs w:val="32"/>
          <w:highlight w:val="none"/>
        </w:rPr>
      </w:pPr>
      <w:r>
        <w:rPr>
          <w:rFonts w:hint="eastAsia" w:ascii="楷体" w:hAnsi="楷体" w:eastAsia="楷体"/>
          <w:sz w:val="32"/>
          <w:szCs w:val="32"/>
          <w:highlight w:val="none"/>
        </w:rPr>
        <w:t>（一）机关运行经费安排使用情况说明。</w:t>
      </w:r>
    </w:p>
    <w:p>
      <w:pPr>
        <w:autoSpaceDE w:val="0"/>
        <w:autoSpaceDN w:val="0"/>
        <w:adjustRightInd w:val="0"/>
        <w:ind w:firstLine="640" w:firstLineChars="200"/>
        <w:rPr>
          <w:rFonts w:hint="eastAsia" w:ascii="仿宋" w:hAnsi="仿宋" w:eastAsia="仿宋"/>
          <w:sz w:val="32"/>
          <w:szCs w:val="32"/>
          <w:highlight w:val="none"/>
          <w:lang w:eastAsia="zh-CN"/>
        </w:rPr>
      </w:pPr>
      <w:r>
        <w:rPr>
          <w:rFonts w:ascii="仿宋" w:hAnsi="仿宋" w:eastAsia="仿宋"/>
          <w:sz w:val="32"/>
          <w:szCs w:val="32"/>
          <w:highlight w:val="none"/>
        </w:rPr>
        <w:t>202</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年部门（单位）机关</w:t>
      </w:r>
      <w:r>
        <w:rPr>
          <w:rFonts w:hint="eastAsia"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1</w:t>
      </w:r>
      <w:r>
        <w:rPr>
          <w:rFonts w:hint="eastAsia" w:ascii="仿宋_GB2312" w:eastAsia="仿宋_GB2312" w:cs="仿宋_GB2312" w:hAnsiTheme="minorHAnsi"/>
          <w:kern w:val="0"/>
          <w:sz w:val="32"/>
          <w:szCs w:val="32"/>
          <w:highlight w:val="none"/>
          <w:u w:val="single"/>
        </w:rPr>
        <w:t xml:space="preserve"> </w:t>
      </w:r>
      <w:r>
        <w:rPr>
          <w:rFonts w:hint="eastAsia" w:ascii="仿宋" w:hAnsi="仿宋" w:eastAsia="仿宋"/>
          <w:sz w:val="32"/>
          <w:szCs w:val="32"/>
          <w:highlight w:val="none"/>
        </w:rPr>
        <w:t>家行政单位</w:t>
      </w:r>
      <w:r>
        <w:rPr>
          <w:rFonts w:hint="eastAsia" w:ascii="仿宋" w:hAnsi="仿宋" w:eastAsia="仿宋"/>
          <w:sz w:val="32"/>
          <w:szCs w:val="32"/>
          <w:highlight w:val="none"/>
          <w:lang w:eastAsia="zh-CN"/>
        </w:rPr>
        <w:t>，</w:t>
      </w:r>
      <w:r>
        <w:rPr>
          <w:rFonts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eastAsia="zh-CN"/>
        </w:rPr>
        <w:t>组织部</w:t>
      </w:r>
      <w:r>
        <w:rPr>
          <w:rFonts w:hint="eastAsia" w:ascii="仿宋" w:hAnsi="仿宋" w:eastAsia="仿宋"/>
          <w:sz w:val="32"/>
          <w:szCs w:val="32"/>
        </w:rPr>
        <w:t>机关运行经费财政拨款预算</w:t>
      </w:r>
      <w:r>
        <w:rPr>
          <w:rFonts w:hint="eastAsia" w:ascii="仿宋_GB2312" w:eastAsia="仿宋_GB2312" w:cs="仿宋_GB2312" w:hAnsiTheme="minorHAnsi"/>
          <w:kern w:val="0"/>
          <w:sz w:val="32"/>
          <w:szCs w:val="32"/>
          <w:u w:val="single"/>
          <w:lang w:val="en-US" w:eastAsia="zh-CN"/>
        </w:rPr>
        <w:t>99.46</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highlight w:val="none"/>
        </w:rPr>
        <w:t>，比</w:t>
      </w:r>
      <w:r>
        <w:rPr>
          <w:rFonts w:hint="eastAsia" w:ascii="仿宋" w:hAnsi="仿宋" w:eastAsia="仿宋"/>
          <w:sz w:val="32"/>
          <w:szCs w:val="32"/>
          <w:highlight w:val="none"/>
          <w:lang w:eastAsia="zh-CN"/>
        </w:rPr>
        <w:t>202</w:t>
      </w: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 xml:space="preserve">年预算增加 </w:t>
      </w:r>
      <w:r>
        <w:rPr>
          <w:rFonts w:hint="eastAsia" w:ascii="仿宋" w:hAnsi="仿宋" w:eastAsia="仿宋"/>
          <w:sz w:val="32"/>
          <w:szCs w:val="32"/>
          <w:highlight w:val="none"/>
          <w:u w:val="single"/>
          <w:lang w:val="en-US" w:eastAsia="zh-CN"/>
        </w:rPr>
        <w:t>45.71</w:t>
      </w:r>
      <w:r>
        <w:rPr>
          <w:rFonts w:hint="eastAsia" w:ascii="仿宋" w:hAnsi="仿宋" w:eastAsia="仿宋"/>
          <w:sz w:val="32"/>
          <w:szCs w:val="32"/>
          <w:highlight w:val="none"/>
        </w:rPr>
        <w:t>万元，增长</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u w:val="single"/>
          <w:lang w:val="en-US" w:eastAsia="zh-CN"/>
        </w:rPr>
        <w:t>45.96</w:t>
      </w:r>
      <w:r>
        <w:rPr>
          <w:rFonts w:hint="eastAsia" w:ascii="仿宋" w:hAnsi="仿宋" w:eastAsia="仿宋"/>
          <w:sz w:val="32"/>
          <w:szCs w:val="32"/>
          <w:highlight w:val="none"/>
        </w:rPr>
        <w:t xml:space="preserve"> %。主要原因是</w:t>
      </w:r>
      <w:r>
        <w:rPr>
          <w:rFonts w:hint="eastAsia" w:ascii="仿宋" w:hAnsi="仿宋" w:eastAsia="仿宋"/>
          <w:sz w:val="32"/>
          <w:szCs w:val="32"/>
          <w:highlight w:val="none"/>
          <w:lang w:eastAsia="zh-CN"/>
        </w:rPr>
        <w:t>增加人员及公车运行费</w:t>
      </w:r>
      <w:r>
        <w:rPr>
          <w:rFonts w:hint="eastAsia" w:ascii="仿宋" w:hAnsi="仿宋" w:eastAsia="仿宋"/>
          <w:sz w:val="32"/>
          <w:szCs w:val="32"/>
          <w:highlight w:val="none"/>
        </w:rPr>
        <w:t xml:space="preserve"> 。</w:t>
      </w:r>
    </w:p>
    <w:p>
      <w:pPr>
        <w:autoSpaceDE w:val="0"/>
        <w:autoSpaceDN w:val="0"/>
        <w:adjustRightInd w:val="0"/>
        <w:ind w:firstLine="320" w:firstLineChars="100"/>
        <w:rPr>
          <w:rFonts w:ascii="楷体" w:hAnsi="楷体" w:eastAsia="楷体"/>
          <w:sz w:val="32"/>
          <w:szCs w:val="32"/>
          <w:highlight w:val="none"/>
        </w:rPr>
      </w:pPr>
      <w:r>
        <w:rPr>
          <w:rFonts w:hint="eastAsia" w:ascii="楷体" w:hAnsi="楷体" w:eastAsia="楷体"/>
          <w:sz w:val="32"/>
          <w:szCs w:val="32"/>
          <w:highlight w:val="none"/>
        </w:rPr>
        <w:t>（二）政府采购情况说明。</w:t>
      </w:r>
    </w:p>
    <w:p>
      <w:pPr>
        <w:autoSpaceDE w:val="0"/>
        <w:autoSpaceDN w:val="0"/>
        <w:adjustRightInd w:val="0"/>
        <w:ind w:firstLine="640" w:firstLineChars="200"/>
        <w:jc w:val="left"/>
        <w:rPr>
          <w:rFonts w:hint="eastAsia" w:ascii="仿宋_GB2312" w:eastAsia="仿宋_GB2312" w:cs="仿宋_GB2312" w:hAnsiTheme="minorHAnsi"/>
          <w:kern w:val="0"/>
          <w:sz w:val="32"/>
          <w:szCs w:val="32"/>
          <w:highlight w:val="none"/>
          <w:lang w:eastAsia="zh-CN"/>
        </w:rPr>
      </w:pPr>
      <w:r>
        <w:rPr>
          <w:rFonts w:hint="eastAsia" w:ascii="仿宋" w:hAnsi="仿宋" w:eastAsia="仿宋"/>
          <w:sz w:val="32"/>
          <w:szCs w:val="32"/>
          <w:highlight w:val="none"/>
          <w:lang w:eastAsia="zh-CN"/>
        </w:rPr>
        <w:t>无</w:t>
      </w:r>
    </w:p>
    <w:p>
      <w:pPr>
        <w:ind w:firstLine="640" w:firstLineChars="200"/>
        <w:rPr>
          <w:rFonts w:ascii="楷体" w:hAnsi="楷体" w:eastAsia="楷体"/>
          <w:sz w:val="32"/>
          <w:szCs w:val="32"/>
          <w:highlight w:val="none"/>
        </w:rPr>
      </w:pPr>
      <w:r>
        <w:rPr>
          <w:rFonts w:hint="eastAsia" w:ascii="楷体" w:hAnsi="楷体" w:eastAsia="楷体"/>
          <w:sz w:val="32"/>
          <w:szCs w:val="32"/>
          <w:highlight w:val="none"/>
        </w:rPr>
        <w:t>（三）国有资产占有使用情况说明。</w:t>
      </w:r>
    </w:p>
    <w:p>
      <w:pPr>
        <w:autoSpaceDE w:val="0"/>
        <w:autoSpaceDN w:val="0"/>
        <w:adjustRightInd w:val="0"/>
        <w:ind w:firstLine="640" w:firstLineChars="200"/>
        <w:rPr>
          <w:rFonts w:ascii="仿宋" w:hAnsi="仿宋" w:eastAsia="仿宋"/>
          <w:sz w:val="32"/>
          <w:szCs w:val="32"/>
          <w:highlight w:val="none"/>
        </w:rPr>
      </w:pPr>
      <w:r>
        <w:rPr>
          <w:rFonts w:hint="eastAsia" w:ascii="仿宋" w:hAnsi="仿宋" w:eastAsia="仿宋"/>
          <w:sz w:val="32"/>
          <w:szCs w:val="32"/>
          <w:highlight w:val="none"/>
        </w:rPr>
        <w:t>截至</w:t>
      </w:r>
      <w:r>
        <w:rPr>
          <w:rFonts w:ascii="仿宋" w:hAnsi="仿宋" w:eastAsia="仿宋"/>
          <w:sz w:val="32"/>
          <w:szCs w:val="32"/>
          <w:highlight w:val="none"/>
        </w:rPr>
        <w:t>202</w:t>
      </w:r>
      <w:r>
        <w:rPr>
          <w:rFonts w:hint="eastAsia" w:ascii="仿宋" w:hAnsi="仿宋" w:eastAsia="仿宋"/>
          <w:sz w:val="32"/>
          <w:szCs w:val="32"/>
          <w:highlight w:val="none"/>
          <w:lang w:val="en-US" w:eastAsia="zh-CN"/>
        </w:rPr>
        <w:t>5</w:t>
      </w:r>
      <w:r>
        <w:rPr>
          <w:rFonts w:hint="eastAsia" w:ascii="仿宋" w:hAnsi="仿宋" w:eastAsia="仿宋"/>
          <w:sz w:val="32"/>
          <w:szCs w:val="32"/>
          <w:highlight w:val="none"/>
        </w:rPr>
        <w:t>年</w:t>
      </w:r>
      <w:r>
        <w:rPr>
          <w:rFonts w:hint="eastAsia"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1</w:t>
      </w:r>
      <w:r>
        <w:rPr>
          <w:rFonts w:hint="eastAsia" w:ascii="仿宋" w:hAnsi="仿宋" w:eastAsia="仿宋"/>
          <w:sz w:val="32"/>
          <w:szCs w:val="32"/>
          <w:highlight w:val="none"/>
        </w:rPr>
        <w:t>月底，本</w:t>
      </w:r>
      <w:r>
        <w:rPr>
          <w:rFonts w:ascii="仿宋" w:hAnsi="仿宋" w:eastAsia="仿宋"/>
          <w:sz w:val="32"/>
          <w:szCs w:val="32"/>
          <w:highlight w:val="none"/>
        </w:rPr>
        <w:t>部门</w:t>
      </w:r>
      <w:r>
        <w:rPr>
          <w:rFonts w:hint="eastAsia" w:ascii="仿宋" w:hAnsi="仿宋" w:eastAsia="仿宋"/>
          <w:sz w:val="32"/>
          <w:szCs w:val="32"/>
          <w:highlight w:val="none"/>
        </w:rPr>
        <w:t>及所属各预算单位共有车辆</w:t>
      </w:r>
      <w:r>
        <w:rPr>
          <w:rFonts w:hint="eastAsia"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 xml:space="preserve">1 </w:t>
      </w:r>
      <w:r>
        <w:rPr>
          <w:rFonts w:hint="eastAsia" w:ascii="仿宋" w:hAnsi="仿宋" w:eastAsia="仿宋"/>
          <w:sz w:val="32"/>
          <w:szCs w:val="32"/>
          <w:highlight w:val="none"/>
        </w:rPr>
        <w:t>辆，其中，其他用车</w:t>
      </w:r>
      <w:r>
        <w:rPr>
          <w:rFonts w:hint="eastAsia"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val="en-US" w:eastAsia="zh-CN"/>
        </w:rPr>
        <w:t>1</w:t>
      </w:r>
      <w:r>
        <w:rPr>
          <w:rFonts w:hint="eastAsia" w:ascii="仿宋_GB2312" w:eastAsia="仿宋_GB2312" w:cs="仿宋_GB2312" w:hAnsiTheme="minorHAnsi"/>
          <w:kern w:val="0"/>
          <w:sz w:val="32"/>
          <w:szCs w:val="32"/>
          <w:highlight w:val="none"/>
          <w:u w:val="single"/>
        </w:rPr>
        <w:t xml:space="preserve">  </w:t>
      </w:r>
      <w:r>
        <w:rPr>
          <w:rFonts w:hint="eastAsia" w:ascii="仿宋" w:hAnsi="仿宋" w:eastAsia="仿宋"/>
          <w:sz w:val="32"/>
          <w:szCs w:val="32"/>
          <w:highlight w:val="none"/>
        </w:rPr>
        <w:t>辆，其他用车主要是</w:t>
      </w:r>
      <w:r>
        <w:rPr>
          <w:rFonts w:hint="eastAsia" w:ascii="仿宋_GB2312" w:eastAsia="仿宋_GB2312" w:cs="仿宋_GB2312" w:hAnsiTheme="minorHAnsi"/>
          <w:kern w:val="0"/>
          <w:sz w:val="32"/>
          <w:szCs w:val="32"/>
          <w:highlight w:val="none"/>
          <w:u w:val="single"/>
        </w:rPr>
        <w:t xml:space="preserve">  </w:t>
      </w:r>
      <w:r>
        <w:rPr>
          <w:rFonts w:hint="eastAsia" w:ascii="仿宋_GB2312" w:eastAsia="仿宋_GB2312" w:cs="仿宋_GB2312" w:hAnsiTheme="minorHAnsi"/>
          <w:kern w:val="0"/>
          <w:sz w:val="32"/>
          <w:szCs w:val="32"/>
          <w:highlight w:val="none"/>
          <w:u w:val="single"/>
          <w:lang w:eastAsia="zh-CN"/>
        </w:rPr>
        <w:t>出差、下乡</w:t>
      </w:r>
      <w:r>
        <w:rPr>
          <w:rFonts w:hint="eastAsia" w:ascii="仿宋_GB2312" w:eastAsia="仿宋_GB2312" w:cs="仿宋_GB2312" w:hAnsiTheme="minorHAnsi"/>
          <w:kern w:val="0"/>
          <w:sz w:val="32"/>
          <w:szCs w:val="32"/>
          <w:highlight w:val="none"/>
          <w:u w:val="single"/>
        </w:rPr>
        <w:t xml:space="preserve"> </w:t>
      </w:r>
      <w:r>
        <w:rPr>
          <w:rFonts w:hint="eastAsia" w:ascii="仿宋" w:hAnsi="仿宋" w:eastAsia="仿宋"/>
          <w:sz w:val="32"/>
          <w:szCs w:val="32"/>
          <w:highlight w:val="none"/>
        </w:rPr>
        <w:t>用途的车辆。</w:t>
      </w:r>
    </w:p>
    <w:p>
      <w:pPr>
        <w:spacing w:line="588" w:lineRule="exact"/>
        <w:ind w:firstLine="640" w:firstLineChars="200"/>
        <w:rPr>
          <w:rFonts w:hint="eastAsia" w:ascii="楷体" w:hAnsi="楷体" w:eastAsia="楷体"/>
          <w:sz w:val="32"/>
          <w:szCs w:val="32"/>
          <w:highlight w:val="none"/>
        </w:rPr>
      </w:pPr>
      <w:r>
        <w:rPr>
          <w:rFonts w:hint="eastAsia" w:ascii="楷体" w:hAnsi="楷体" w:eastAsia="楷体"/>
          <w:sz w:val="32"/>
          <w:szCs w:val="32"/>
          <w:highlight w:val="none"/>
        </w:rPr>
        <w:t>（四）202</w:t>
      </w:r>
      <w:r>
        <w:rPr>
          <w:rFonts w:hint="eastAsia" w:ascii="楷体" w:hAnsi="楷体" w:eastAsia="楷体"/>
          <w:sz w:val="32"/>
          <w:szCs w:val="32"/>
          <w:highlight w:val="none"/>
          <w:lang w:val="en-US" w:eastAsia="zh-CN"/>
        </w:rPr>
        <w:t>5</w:t>
      </w:r>
      <w:r>
        <w:rPr>
          <w:rFonts w:hint="eastAsia" w:ascii="楷体" w:hAnsi="楷体" w:eastAsia="楷体"/>
          <w:sz w:val="32"/>
          <w:szCs w:val="32"/>
          <w:highlight w:val="none"/>
        </w:rPr>
        <w:t>年预算绩效情况说明。</w:t>
      </w:r>
    </w:p>
    <w:p>
      <w:pPr>
        <w:spacing w:line="588" w:lineRule="exact"/>
        <w:ind w:firstLine="640" w:firstLineChars="200"/>
        <w:rPr>
          <w:rFonts w:hint="eastAsia"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42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5288.63</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万元，其中：重点项目实行绩效目标管理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个，分别是（村干部基本报酬待遇及业绩考核经费，资金</w:t>
      </w:r>
      <w:r>
        <w:rPr>
          <w:rFonts w:hint="eastAsia" w:ascii="仿宋" w:hAnsi="仿宋" w:eastAsia="仿宋"/>
          <w:sz w:val="32"/>
          <w:szCs w:val="32"/>
          <w:u w:val="single"/>
        </w:rPr>
        <w:t>1,923.43</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为民办实事经费经费，资金</w:t>
      </w:r>
      <w:r>
        <w:rPr>
          <w:rFonts w:hint="eastAsia" w:ascii="仿宋" w:hAnsi="仿宋" w:eastAsia="仿宋"/>
          <w:sz w:val="32"/>
          <w:szCs w:val="32"/>
          <w:lang w:val="en-US" w:eastAsia="zh-CN"/>
        </w:rPr>
        <w:t>126</w:t>
      </w:r>
      <w:r>
        <w:rPr>
          <w:rFonts w:hint="eastAsia" w:ascii="仿宋" w:hAnsi="仿宋" w:eastAsia="仿宋"/>
          <w:sz w:val="32"/>
          <w:szCs w:val="32"/>
        </w:rPr>
        <w:t>万元）。</w:t>
      </w:r>
    </w:p>
    <w:p>
      <w:pPr>
        <w:numPr>
          <w:ilvl w:val="0"/>
          <w:numId w:val="0"/>
        </w:numPr>
        <w:rPr>
          <w:rFonts w:hint="eastAsia" w:ascii="楷体" w:hAnsi="楷体" w:eastAsia="楷体"/>
          <w:sz w:val="32"/>
          <w:szCs w:val="32"/>
          <w:highlight w:val="none"/>
        </w:rPr>
      </w:pPr>
      <w:r>
        <w:rPr>
          <w:rFonts w:hint="eastAsia" w:ascii="楷体" w:hAnsi="楷体" w:eastAsia="楷体"/>
          <w:sz w:val="32"/>
          <w:szCs w:val="32"/>
          <w:highlight w:val="none"/>
          <w:lang w:eastAsia="zh-CN"/>
        </w:rPr>
        <w:t>（五）</w:t>
      </w:r>
      <w:r>
        <w:rPr>
          <w:rFonts w:hint="eastAsia" w:ascii="楷体" w:hAnsi="楷体" w:eastAsia="楷体"/>
          <w:sz w:val="32"/>
          <w:szCs w:val="32"/>
          <w:highlight w:val="none"/>
        </w:rPr>
        <w:t>扶贫资金管理使用情况及绩效目标情况说明。</w:t>
      </w:r>
    </w:p>
    <w:p>
      <w:pPr>
        <w:numPr>
          <w:ilvl w:val="0"/>
          <w:numId w:val="0"/>
        </w:numPr>
        <w:ind w:firstLine="1600" w:firstLineChars="500"/>
        <w:rPr>
          <w:rFonts w:hint="eastAsia" w:ascii="楷体" w:hAnsi="楷体" w:eastAsia="楷体"/>
          <w:sz w:val="32"/>
          <w:szCs w:val="32"/>
          <w:highlight w:val="none"/>
          <w:lang w:eastAsia="zh-CN"/>
        </w:rPr>
      </w:pPr>
      <w:r>
        <w:rPr>
          <w:rFonts w:hint="eastAsia" w:ascii="楷体" w:hAnsi="楷体" w:eastAsia="楷体"/>
          <w:sz w:val="32"/>
          <w:szCs w:val="32"/>
          <w:highlight w:val="none"/>
          <w:lang w:eastAsia="zh-CN"/>
        </w:rPr>
        <w:t>无</w:t>
      </w:r>
    </w:p>
    <w:p>
      <w:pPr>
        <w:numPr>
          <w:ilvl w:val="0"/>
          <w:numId w:val="0"/>
        </w:numPr>
        <w:rPr>
          <w:rFonts w:hint="eastAsia" w:ascii="楷体" w:hAnsi="楷体" w:eastAsia="楷体"/>
          <w:sz w:val="32"/>
          <w:szCs w:val="32"/>
          <w:highlight w:val="none"/>
        </w:rPr>
      </w:pPr>
      <w:r>
        <w:rPr>
          <w:rFonts w:hint="eastAsia" w:ascii="楷体" w:hAnsi="楷体" w:eastAsia="楷体"/>
          <w:sz w:val="32"/>
          <w:szCs w:val="32"/>
          <w:highlight w:val="none"/>
          <w:lang w:eastAsia="zh-CN"/>
        </w:rPr>
        <w:t>（六）</w:t>
      </w:r>
      <w:r>
        <w:rPr>
          <w:rFonts w:hint="eastAsia" w:ascii="楷体" w:hAnsi="楷体" w:eastAsia="楷体"/>
          <w:sz w:val="32"/>
          <w:szCs w:val="32"/>
          <w:highlight w:val="none"/>
        </w:rPr>
        <w:t>政府债务情况。</w:t>
      </w:r>
    </w:p>
    <w:p>
      <w:pPr>
        <w:numPr>
          <w:ilvl w:val="0"/>
          <w:numId w:val="0"/>
        </w:numPr>
        <w:ind w:firstLine="1280" w:firstLineChars="400"/>
        <w:rPr>
          <w:rFonts w:hint="eastAsia" w:ascii="楷体" w:hAnsi="楷体" w:eastAsia="楷体"/>
          <w:sz w:val="32"/>
          <w:szCs w:val="32"/>
          <w:highlight w:val="none"/>
          <w:lang w:eastAsia="zh-CN"/>
        </w:rPr>
      </w:pPr>
      <w:r>
        <w:rPr>
          <w:rFonts w:hint="eastAsia" w:ascii="楷体" w:hAnsi="楷体" w:eastAsia="楷体"/>
          <w:sz w:val="32"/>
          <w:szCs w:val="32"/>
          <w:highlight w:val="none"/>
          <w:lang w:eastAsia="zh-CN"/>
        </w:rPr>
        <w:t>无</w:t>
      </w:r>
    </w:p>
    <w:p>
      <w:pPr>
        <w:numPr>
          <w:ilvl w:val="0"/>
          <w:numId w:val="0"/>
        </w:numPr>
        <w:rPr>
          <w:rFonts w:hint="eastAsia" w:ascii="楷体" w:hAnsi="楷体" w:eastAsia="楷体"/>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jc w:val="center"/>
        <w:rPr>
          <w:rFonts w:ascii="方正小标宋简体" w:hAnsi="仿宋" w:eastAsia="方正小标宋简体"/>
          <w:sz w:val="32"/>
          <w:szCs w:val="32"/>
          <w:highlight w:val="none"/>
        </w:rPr>
      </w:pPr>
      <w:r>
        <w:rPr>
          <w:rFonts w:hint="eastAsia" w:ascii="方正小标宋简体" w:hAnsi="仿宋" w:eastAsia="方正小标宋简体"/>
          <w:sz w:val="32"/>
          <w:szCs w:val="32"/>
          <w:highlight w:val="none"/>
        </w:rPr>
        <w:t>第四部分</w:t>
      </w:r>
    </w:p>
    <w:p>
      <w:pPr>
        <w:jc w:val="center"/>
        <w:rPr>
          <w:rFonts w:ascii="方正小标宋简体" w:hAnsi="仿宋" w:eastAsia="方正小标宋简体"/>
          <w:sz w:val="32"/>
          <w:szCs w:val="32"/>
          <w:highlight w:val="none"/>
        </w:rPr>
      </w:pPr>
      <w:r>
        <w:rPr>
          <w:rFonts w:hint="eastAsia" w:ascii="方正小标宋简体" w:hAnsi="仿宋" w:eastAsia="方正小标宋简体"/>
          <w:sz w:val="32"/>
          <w:szCs w:val="32"/>
          <w:highlight w:val="none"/>
        </w:rPr>
        <w:t>名词解释</w:t>
      </w:r>
    </w:p>
    <w:p>
      <w:pPr>
        <w:jc w:val="center"/>
        <w:rPr>
          <w:rFonts w:ascii="方正小标宋简体" w:hAnsi="仿宋" w:eastAsia="方正小标宋简体"/>
          <w:sz w:val="32"/>
          <w:szCs w:val="32"/>
          <w:highlight w:val="none"/>
        </w:rPr>
      </w:pPr>
    </w:p>
    <w:p>
      <w:pPr>
        <w:ind w:firstLine="640" w:firstLineChars="200"/>
        <w:rPr>
          <w:rFonts w:ascii="仿宋" w:hAnsi="仿宋" w:eastAsia="仿宋"/>
          <w:sz w:val="32"/>
          <w:szCs w:val="32"/>
          <w:highlight w:val="none"/>
        </w:rPr>
      </w:pPr>
    </w:p>
    <w:p>
      <w:pPr>
        <w:ind w:firstLine="640" w:firstLineChars="200"/>
        <w:rPr>
          <w:rFonts w:ascii="仿宋" w:hAnsi="仿宋" w:eastAsia="仿宋"/>
          <w:sz w:val="32"/>
          <w:szCs w:val="32"/>
          <w:highlight w:val="none"/>
        </w:rPr>
      </w:pPr>
      <w:r>
        <w:rPr>
          <w:rFonts w:hint="eastAsia" w:ascii="黑体" w:hAnsi="黑体" w:eastAsia="黑体"/>
          <w:sz w:val="32"/>
          <w:szCs w:val="32"/>
          <w:highlight w:val="none"/>
        </w:rPr>
        <w:t>一、财政拨款收入：</w:t>
      </w:r>
      <w:r>
        <w:rPr>
          <w:rFonts w:hint="eastAsia" w:ascii="仿宋" w:hAnsi="仿宋" w:eastAsia="仿宋"/>
          <w:sz w:val="32"/>
          <w:szCs w:val="32"/>
          <w:highlight w:val="none"/>
        </w:rPr>
        <w:t>本级财政部门当年拨付的财政预算资金，包括一般公共预算财政拨款、政府性基金预算财政拨款和</w:t>
      </w:r>
      <w:r>
        <w:rPr>
          <w:rFonts w:ascii="仿宋" w:hAnsi="仿宋" w:eastAsia="仿宋"/>
          <w:sz w:val="32"/>
          <w:szCs w:val="32"/>
          <w:highlight w:val="none"/>
        </w:rPr>
        <w:t>国资预算财政拨款</w:t>
      </w:r>
      <w:r>
        <w:rPr>
          <w:rFonts w:hint="eastAsia" w:ascii="仿宋" w:hAnsi="仿宋" w:eastAsia="仿宋"/>
          <w:sz w:val="32"/>
          <w:szCs w:val="32"/>
          <w:highlight w:val="none"/>
        </w:rPr>
        <w:t>。</w:t>
      </w:r>
    </w:p>
    <w:p>
      <w:pPr>
        <w:ind w:firstLine="640" w:firstLineChars="200"/>
        <w:rPr>
          <w:rFonts w:ascii="仿宋" w:hAnsi="仿宋" w:eastAsia="仿宋"/>
          <w:sz w:val="32"/>
          <w:szCs w:val="32"/>
          <w:highlight w:val="none"/>
        </w:rPr>
      </w:pPr>
      <w:r>
        <w:rPr>
          <w:rFonts w:hint="eastAsia" w:ascii="黑体" w:hAnsi="黑体" w:eastAsia="黑体"/>
          <w:sz w:val="32"/>
          <w:szCs w:val="32"/>
          <w:highlight w:val="none"/>
        </w:rPr>
        <w:t>二、事业收入：</w:t>
      </w:r>
      <w:r>
        <w:rPr>
          <w:rFonts w:hint="eastAsia" w:ascii="仿宋" w:hAnsi="仿宋" w:eastAsia="仿宋"/>
          <w:sz w:val="32"/>
          <w:szCs w:val="32"/>
          <w:highlight w:val="none"/>
        </w:rPr>
        <w:t>指事业单位开展专业业务活动及辅助活动所取得的收入。</w:t>
      </w:r>
    </w:p>
    <w:p>
      <w:pPr>
        <w:ind w:firstLine="640" w:firstLineChars="200"/>
        <w:rPr>
          <w:rFonts w:ascii="仿宋" w:hAnsi="仿宋" w:eastAsia="仿宋"/>
          <w:sz w:val="32"/>
          <w:szCs w:val="32"/>
          <w:highlight w:val="none"/>
        </w:rPr>
      </w:pPr>
      <w:r>
        <w:rPr>
          <w:rFonts w:hint="eastAsia" w:ascii="黑体" w:hAnsi="黑体" w:eastAsia="黑体"/>
          <w:sz w:val="32"/>
          <w:szCs w:val="32"/>
          <w:highlight w:val="none"/>
        </w:rPr>
        <w:t>三、事业单位经营收入：</w:t>
      </w:r>
      <w:r>
        <w:rPr>
          <w:rFonts w:hint="eastAsia" w:ascii="仿宋" w:hAnsi="仿宋" w:eastAsia="仿宋"/>
          <w:sz w:val="32"/>
          <w:szCs w:val="32"/>
          <w:highlight w:val="none"/>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highlight w:val="none"/>
        </w:rPr>
      </w:pPr>
      <w:r>
        <w:rPr>
          <w:rFonts w:hint="eastAsia" w:ascii="黑体" w:hAnsi="黑体" w:eastAsia="黑体"/>
          <w:sz w:val="32"/>
          <w:szCs w:val="32"/>
          <w:highlight w:val="none"/>
        </w:rPr>
        <w:t>四</w:t>
      </w:r>
      <w:r>
        <w:rPr>
          <w:rFonts w:ascii="黑体" w:hAnsi="黑体" w:eastAsia="黑体"/>
          <w:sz w:val="32"/>
          <w:szCs w:val="32"/>
          <w:highlight w:val="none"/>
        </w:rPr>
        <w:t>、</w:t>
      </w:r>
      <w:r>
        <w:rPr>
          <w:rFonts w:hint="eastAsia" w:ascii="黑体" w:hAnsi="黑体" w:eastAsia="黑体"/>
          <w:sz w:val="32"/>
          <w:szCs w:val="32"/>
          <w:highlight w:val="none"/>
        </w:rPr>
        <w:t>机关运行经费：</w:t>
      </w:r>
      <w:r>
        <w:rPr>
          <w:rFonts w:hint="eastAsia" w:ascii="仿宋" w:hAnsi="仿宋" w:eastAsia="仿宋"/>
          <w:sz w:val="32"/>
          <w:szCs w:val="32"/>
          <w:highlight w:val="none"/>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highlight w:val="none"/>
        </w:rPr>
      </w:pPr>
      <w:r>
        <w:rPr>
          <w:rFonts w:ascii="黑体" w:hAnsi="黑体" w:eastAsia="黑体"/>
          <w:sz w:val="32"/>
          <w:szCs w:val="32"/>
          <w:highlight w:val="none"/>
        </w:rPr>
        <w:t>五</w:t>
      </w:r>
      <w:r>
        <w:rPr>
          <w:rFonts w:hint="eastAsia" w:ascii="黑体" w:hAnsi="黑体" w:eastAsia="黑体"/>
          <w:sz w:val="32"/>
          <w:szCs w:val="32"/>
          <w:highlight w:val="none"/>
        </w:rPr>
        <w:t>、其他收入：</w:t>
      </w:r>
      <w:r>
        <w:rPr>
          <w:rFonts w:hint="eastAsia" w:ascii="仿宋" w:hAnsi="仿宋" w:eastAsia="仿宋"/>
          <w:sz w:val="32"/>
          <w:szCs w:val="32"/>
          <w:highlight w:val="none"/>
        </w:rPr>
        <w:t>指除上述“一般公共预算拨款收入”、“事业收入”、“事业单位经营收入”等以外的收入。主要是按规定动用的售房收入、存款利息收入等。</w:t>
      </w:r>
    </w:p>
    <w:p>
      <w:pPr>
        <w:ind w:firstLine="640" w:firstLineChars="200"/>
        <w:rPr>
          <w:rFonts w:ascii="仿宋" w:hAnsi="仿宋" w:eastAsia="仿宋"/>
          <w:sz w:val="32"/>
          <w:szCs w:val="32"/>
          <w:highlight w:val="none"/>
        </w:rPr>
      </w:pPr>
      <w:r>
        <w:rPr>
          <w:rFonts w:hint="eastAsia" w:ascii="黑体" w:hAnsi="黑体" w:eastAsia="黑体"/>
          <w:sz w:val="32"/>
          <w:szCs w:val="32"/>
          <w:highlight w:val="none"/>
        </w:rPr>
        <w:t>六、上年结转：</w:t>
      </w:r>
      <w:r>
        <w:rPr>
          <w:rFonts w:hint="eastAsia" w:ascii="仿宋" w:hAnsi="仿宋" w:eastAsia="仿宋"/>
          <w:sz w:val="32"/>
          <w:szCs w:val="32"/>
          <w:highlight w:val="none"/>
        </w:rPr>
        <w:t>指以前年度安排、结转到本年仍按原规定用途继续使用的资金。</w:t>
      </w:r>
    </w:p>
    <w:p>
      <w:pPr>
        <w:spacing w:line="588" w:lineRule="exact"/>
        <w:ind w:firstLine="640" w:firstLineChars="200"/>
        <w:rPr>
          <w:rFonts w:ascii="仿宋" w:hAnsi="仿宋" w:eastAsia="仿宋"/>
          <w:sz w:val="32"/>
          <w:szCs w:val="32"/>
          <w:highlight w:val="none"/>
        </w:rPr>
      </w:pPr>
      <w:r>
        <w:rPr>
          <w:rFonts w:hint="eastAsia" w:ascii="黑体" w:hAnsi="黑体" w:eastAsia="黑体"/>
          <w:sz w:val="32"/>
          <w:szCs w:val="32"/>
          <w:highlight w:val="none"/>
        </w:rPr>
        <w:t>七</w:t>
      </w:r>
      <w:r>
        <w:rPr>
          <w:rFonts w:ascii="黑体" w:hAnsi="黑体" w:eastAsia="黑体"/>
          <w:sz w:val="32"/>
          <w:szCs w:val="32"/>
          <w:highlight w:val="none"/>
        </w:rPr>
        <w:t>、</w:t>
      </w:r>
      <w:r>
        <w:rPr>
          <w:rFonts w:hint="eastAsia" w:ascii="黑体" w:hAnsi="黑体" w:eastAsia="黑体"/>
          <w:sz w:val="32"/>
          <w:szCs w:val="32"/>
          <w:highlight w:val="none"/>
        </w:rPr>
        <w:t>重点项目：</w:t>
      </w:r>
      <w:r>
        <w:rPr>
          <w:rFonts w:hint="eastAsia" w:ascii="仿宋" w:hAnsi="仿宋" w:eastAsia="仿宋"/>
          <w:sz w:val="32"/>
          <w:szCs w:val="32"/>
          <w:highlight w:val="none"/>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kern w:val="0"/>
          <w:sz w:val="32"/>
          <w:szCs w:val="32"/>
          <w:highlight w:val="none"/>
        </w:rPr>
      </w:pPr>
      <w:r>
        <w:rPr>
          <w:rFonts w:ascii="黑体" w:hAnsi="黑体" w:eastAsia="黑体"/>
          <w:sz w:val="32"/>
          <w:szCs w:val="32"/>
          <w:highlight w:val="none"/>
        </w:rPr>
        <w:t>八、基本</w:t>
      </w:r>
      <w:r>
        <w:rPr>
          <w:rFonts w:hint="eastAsia" w:ascii="黑体" w:hAnsi="黑体" w:eastAsia="黑体"/>
          <w:sz w:val="32"/>
          <w:szCs w:val="32"/>
          <w:highlight w:val="none"/>
        </w:rPr>
        <w:t>支出：</w:t>
      </w:r>
      <w:r>
        <w:rPr>
          <w:rFonts w:hint="eastAsia" w:ascii="仿宋" w:hAnsi="仿宋" w:eastAsia="仿宋"/>
          <w:sz w:val="32"/>
          <w:szCs w:val="32"/>
          <w:highlight w:val="none"/>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highlight w:val="none"/>
        </w:rPr>
      </w:pPr>
      <w:r>
        <w:rPr>
          <w:rFonts w:hint="eastAsia" w:ascii="黑体" w:hAnsi="黑体" w:eastAsia="黑体"/>
          <w:sz w:val="32"/>
          <w:szCs w:val="32"/>
          <w:highlight w:val="none"/>
        </w:rPr>
        <w:t>九</w:t>
      </w:r>
      <w:r>
        <w:rPr>
          <w:rFonts w:ascii="黑体" w:hAnsi="黑体" w:eastAsia="黑体"/>
          <w:sz w:val="32"/>
          <w:szCs w:val="32"/>
          <w:highlight w:val="none"/>
        </w:rPr>
        <w:t>、</w:t>
      </w:r>
      <w:r>
        <w:rPr>
          <w:rFonts w:hint="eastAsia" w:ascii="黑体" w:hAnsi="黑体" w:eastAsia="黑体"/>
          <w:sz w:val="32"/>
          <w:szCs w:val="32"/>
          <w:highlight w:val="none"/>
        </w:rPr>
        <w:t>项目支出：</w:t>
      </w:r>
      <w:r>
        <w:rPr>
          <w:rFonts w:hint="eastAsia" w:ascii="仿宋" w:hAnsi="仿宋" w:eastAsia="仿宋"/>
          <w:sz w:val="32"/>
          <w:szCs w:val="32"/>
          <w:highlight w:val="none"/>
        </w:rPr>
        <w:t>指在基本支出之外为完成特定行政任务或事业发展目标所发生的支出。</w:t>
      </w:r>
    </w:p>
    <w:p>
      <w:pPr>
        <w:autoSpaceDE w:val="0"/>
        <w:autoSpaceDN w:val="0"/>
        <w:adjustRightInd w:val="0"/>
        <w:ind w:firstLine="640" w:firstLineChars="200"/>
        <w:jc w:val="left"/>
        <w:rPr>
          <w:rFonts w:hint="eastAsia" w:ascii="仿宋" w:hAnsi="仿宋" w:eastAsia="仿宋"/>
          <w:sz w:val="32"/>
          <w:szCs w:val="32"/>
          <w:highlight w:val="none"/>
        </w:rPr>
      </w:pPr>
      <w:r>
        <w:rPr>
          <w:rFonts w:hint="eastAsia" w:ascii="黑体" w:hAnsi="黑体" w:eastAsia="黑体"/>
          <w:sz w:val="32"/>
          <w:szCs w:val="32"/>
          <w:highlight w:val="none"/>
        </w:rPr>
        <w:t>十</w:t>
      </w:r>
      <w:r>
        <w:rPr>
          <w:rFonts w:ascii="黑体" w:hAnsi="黑体" w:eastAsia="黑体"/>
          <w:sz w:val="32"/>
          <w:szCs w:val="32"/>
          <w:highlight w:val="none"/>
        </w:rPr>
        <w:t>、</w:t>
      </w:r>
      <w:r>
        <w:rPr>
          <w:rFonts w:hint="eastAsia" w:ascii="黑体" w:hAnsi="黑体" w:eastAsia="黑体"/>
          <w:sz w:val="32"/>
          <w:szCs w:val="32"/>
          <w:highlight w:val="none"/>
        </w:rPr>
        <w:t>“三公”经费：</w:t>
      </w:r>
      <w:r>
        <w:rPr>
          <w:rFonts w:hint="eastAsia" w:ascii="仿宋" w:hAnsi="仿宋" w:eastAsia="仿宋"/>
          <w:sz w:val="32"/>
          <w:szCs w:val="32"/>
          <w:highlight w:val="none"/>
        </w:rPr>
        <w:t>是指安排的因公出国（境）费、公务用车购置及运行维护费和公务接待费。</w:t>
      </w:r>
    </w:p>
    <w:p>
      <w:pPr>
        <w:autoSpaceDE w:val="0"/>
        <w:autoSpaceDN w:val="0"/>
        <w:adjustRightInd w:val="0"/>
        <w:ind w:firstLine="640" w:firstLineChars="200"/>
        <w:jc w:val="left"/>
        <w:rPr>
          <w:rFonts w:ascii="仿宋_GB2312" w:eastAsia="仿宋_GB2312" w:cs="仿宋_GB2312" w:hAnsiTheme="minorHAnsi"/>
          <w:kern w:val="0"/>
          <w:sz w:val="32"/>
          <w:szCs w:val="32"/>
          <w:highlight w:val="none"/>
        </w:rPr>
      </w:pPr>
      <w:r>
        <w:rPr>
          <w:rFonts w:hint="eastAsia" w:ascii="黑体" w:hAnsi="黑体" w:eastAsia="黑体"/>
          <w:sz w:val="32"/>
          <w:szCs w:val="32"/>
          <w:highlight w:val="none"/>
        </w:rPr>
        <w:t>十</w:t>
      </w:r>
      <w:r>
        <w:rPr>
          <w:rFonts w:ascii="黑体" w:hAnsi="黑体" w:eastAsia="黑体"/>
          <w:sz w:val="32"/>
          <w:szCs w:val="32"/>
          <w:highlight w:val="none"/>
        </w:rPr>
        <w:t>、</w:t>
      </w:r>
      <w:r>
        <w:rPr>
          <w:rFonts w:hint="eastAsia" w:ascii="黑体" w:hAnsi="黑体" w:eastAsia="黑体"/>
          <w:sz w:val="32"/>
          <w:szCs w:val="32"/>
          <w:highlight w:val="none"/>
        </w:rPr>
        <w:t>事业单位经营支出：</w:t>
      </w:r>
      <w:r>
        <w:rPr>
          <w:rFonts w:hint="eastAsia" w:ascii="仿宋" w:hAnsi="仿宋" w:eastAsia="仿宋"/>
          <w:sz w:val="32"/>
          <w:szCs w:val="32"/>
          <w:highlight w:val="none"/>
        </w:rPr>
        <w:t>指事业单位在专业业务活动及其辅助活动之外开展非独立核算经营活动发生的支出。</w:t>
      </w:r>
    </w:p>
    <w:p>
      <w:pPr>
        <w:ind w:firstLine="640" w:firstLineChars="200"/>
        <w:rPr>
          <w:rFonts w:ascii="仿宋" w:hAnsi="仿宋" w:eastAsia="仿宋"/>
          <w:sz w:val="32"/>
          <w:szCs w:val="32"/>
          <w:highlight w:val="none"/>
        </w:rPr>
      </w:pP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Fonts w:ascii="宋体" w:hAnsi="宋体" w:eastAsia="宋体"/>
        <w:sz w:val="24"/>
        <w:szCs w:val="24"/>
      </w:rPr>
    </w:pPr>
    <w:r>
      <w:rPr>
        <w:rStyle w:val="8"/>
        <w:rFonts w:ascii="宋体" w:hAnsi="宋体" w:eastAsia="宋体"/>
        <w:sz w:val="24"/>
        <w:szCs w:val="24"/>
      </w:rPr>
      <w:fldChar w:fldCharType="begin"/>
    </w:r>
    <w:r>
      <w:rPr>
        <w:rStyle w:val="8"/>
        <w:rFonts w:ascii="宋体" w:hAnsi="宋体" w:eastAsia="宋体"/>
        <w:sz w:val="24"/>
        <w:szCs w:val="24"/>
      </w:rPr>
      <w:instrText xml:space="preserve">PAGE  </w:instrText>
    </w:r>
    <w:r>
      <w:rPr>
        <w:rStyle w:val="8"/>
        <w:rFonts w:ascii="宋体" w:hAnsi="宋体" w:eastAsia="宋体"/>
        <w:sz w:val="24"/>
        <w:szCs w:val="24"/>
      </w:rPr>
      <w:fldChar w:fldCharType="separate"/>
    </w:r>
    <w:r>
      <w:rPr>
        <w:rStyle w:val="8"/>
        <w:rFonts w:ascii="宋体" w:hAnsi="宋体" w:eastAsia="宋体"/>
        <w:sz w:val="24"/>
        <w:szCs w:val="24"/>
      </w:rPr>
      <w:t>- 3 -</w:t>
    </w:r>
    <w:r>
      <w:rPr>
        <w:rStyle w:val="8"/>
        <w:rFonts w:ascii="宋体" w:hAnsi="宋体" w:eastAsia="宋体"/>
        <w:sz w:val="24"/>
        <w:szCs w:val="24"/>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28B81D"/>
    <w:multiLevelType w:val="singleLevel"/>
    <w:tmpl w:val="1528B81D"/>
    <w:lvl w:ilvl="0" w:tentative="0">
      <w:start w:val="8"/>
      <w:numFmt w:val="chineseCounting"/>
      <w:suff w:val="nothing"/>
      <w:lvlText w:val="%1、"/>
      <w:lvlJc w:val="left"/>
      <w:rPr>
        <w:rFonts w:hint="eastAsia"/>
      </w:rPr>
    </w:lvl>
  </w:abstractNum>
  <w:abstractNum w:abstractNumId="1">
    <w:nsid w:val="1BCF6A8F"/>
    <w:multiLevelType w:val="singleLevel"/>
    <w:tmpl w:val="1BCF6A8F"/>
    <w:lvl w:ilvl="0" w:tentative="0">
      <w:start w:val="12"/>
      <w:numFmt w:val="decimal"/>
      <w:lvlText w:val="%1."/>
      <w:lvlJc w:val="left"/>
      <w:pPr>
        <w:tabs>
          <w:tab w:val="left" w:pos="312"/>
        </w:tabs>
      </w:pPr>
    </w:lvl>
  </w:abstractNum>
  <w:abstractNum w:abstractNumId="2">
    <w:nsid w:val="3DF95C32"/>
    <w:multiLevelType w:val="singleLevel"/>
    <w:tmpl w:val="3DF95C32"/>
    <w:lvl w:ilvl="0" w:tentative="0">
      <w:start w:val="9"/>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1OGVkYjdkMmYzM2Y5NzZhZjdkNTA5ZDAxNDFiN2IifQ=="/>
  </w:docVars>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67926"/>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86004"/>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25154"/>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231"/>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19D73AC"/>
    <w:rsid w:val="01CF1530"/>
    <w:rsid w:val="02BA5027"/>
    <w:rsid w:val="03065425"/>
    <w:rsid w:val="034A5312"/>
    <w:rsid w:val="04846602"/>
    <w:rsid w:val="04912ACD"/>
    <w:rsid w:val="05A72198"/>
    <w:rsid w:val="05AA0B19"/>
    <w:rsid w:val="05F15F19"/>
    <w:rsid w:val="05F22FC2"/>
    <w:rsid w:val="0661499E"/>
    <w:rsid w:val="06C45D87"/>
    <w:rsid w:val="08566507"/>
    <w:rsid w:val="08E35FEF"/>
    <w:rsid w:val="09385B2A"/>
    <w:rsid w:val="09A908B8"/>
    <w:rsid w:val="09C82713"/>
    <w:rsid w:val="0ADC6D1A"/>
    <w:rsid w:val="0B065FC2"/>
    <w:rsid w:val="0B8C0F96"/>
    <w:rsid w:val="0CC9324A"/>
    <w:rsid w:val="0D9C30EB"/>
    <w:rsid w:val="0DD203DE"/>
    <w:rsid w:val="0DE14DC8"/>
    <w:rsid w:val="0F1123B2"/>
    <w:rsid w:val="0F421593"/>
    <w:rsid w:val="0F672951"/>
    <w:rsid w:val="0F8816B1"/>
    <w:rsid w:val="0FDF2F6F"/>
    <w:rsid w:val="10922F1A"/>
    <w:rsid w:val="112F0D98"/>
    <w:rsid w:val="11935D00"/>
    <w:rsid w:val="1246139A"/>
    <w:rsid w:val="128D521B"/>
    <w:rsid w:val="13453400"/>
    <w:rsid w:val="14771AE8"/>
    <w:rsid w:val="17565D9B"/>
    <w:rsid w:val="17A252C5"/>
    <w:rsid w:val="17D336D0"/>
    <w:rsid w:val="18047D2E"/>
    <w:rsid w:val="18303A15"/>
    <w:rsid w:val="184A4BA5"/>
    <w:rsid w:val="185F2ABA"/>
    <w:rsid w:val="18742FB3"/>
    <w:rsid w:val="18AB28D3"/>
    <w:rsid w:val="18C13529"/>
    <w:rsid w:val="19373188"/>
    <w:rsid w:val="196A1158"/>
    <w:rsid w:val="1AF252D8"/>
    <w:rsid w:val="1BF87F24"/>
    <w:rsid w:val="1C493F61"/>
    <w:rsid w:val="1C4C6DB8"/>
    <w:rsid w:val="1C4F0B8B"/>
    <w:rsid w:val="1C9B3E70"/>
    <w:rsid w:val="20166850"/>
    <w:rsid w:val="2066105D"/>
    <w:rsid w:val="206C46C2"/>
    <w:rsid w:val="216D6944"/>
    <w:rsid w:val="21CB366A"/>
    <w:rsid w:val="21DE514B"/>
    <w:rsid w:val="21E37577"/>
    <w:rsid w:val="2386584B"/>
    <w:rsid w:val="2435519E"/>
    <w:rsid w:val="24975A86"/>
    <w:rsid w:val="24A6507E"/>
    <w:rsid w:val="24AA57B9"/>
    <w:rsid w:val="251A5772"/>
    <w:rsid w:val="253D662D"/>
    <w:rsid w:val="255715D3"/>
    <w:rsid w:val="25946D3B"/>
    <w:rsid w:val="259E0257"/>
    <w:rsid w:val="263B69FA"/>
    <w:rsid w:val="269153DD"/>
    <w:rsid w:val="26CA4C1A"/>
    <w:rsid w:val="27612F92"/>
    <w:rsid w:val="27B23302"/>
    <w:rsid w:val="285A74F6"/>
    <w:rsid w:val="286456C1"/>
    <w:rsid w:val="286909E6"/>
    <w:rsid w:val="28BC12D3"/>
    <w:rsid w:val="28E2004C"/>
    <w:rsid w:val="291122AA"/>
    <w:rsid w:val="296044C8"/>
    <w:rsid w:val="2A6601A2"/>
    <w:rsid w:val="2A922F77"/>
    <w:rsid w:val="2B1B1555"/>
    <w:rsid w:val="2BBE1B4A"/>
    <w:rsid w:val="2C620C30"/>
    <w:rsid w:val="2CED6B8B"/>
    <w:rsid w:val="2D7828F8"/>
    <w:rsid w:val="2DD45E92"/>
    <w:rsid w:val="2E806875"/>
    <w:rsid w:val="2EBD258D"/>
    <w:rsid w:val="2EFE4D71"/>
    <w:rsid w:val="2FD748F7"/>
    <w:rsid w:val="30C145B6"/>
    <w:rsid w:val="31210BB1"/>
    <w:rsid w:val="31376626"/>
    <w:rsid w:val="315C54FD"/>
    <w:rsid w:val="316B096F"/>
    <w:rsid w:val="335354DD"/>
    <w:rsid w:val="33783994"/>
    <w:rsid w:val="337E22EA"/>
    <w:rsid w:val="3389381C"/>
    <w:rsid w:val="33F06035"/>
    <w:rsid w:val="341838FD"/>
    <w:rsid w:val="34607876"/>
    <w:rsid w:val="34D90058"/>
    <w:rsid w:val="34FF38FF"/>
    <w:rsid w:val="357D4B7F"/>
    <w:rsid w:val="35B30F60"/>
    <w:rsid w:val="365A3471"/>
    <w:rsid w:val="3852412D"/>
    <w:rsid w:val="38B90269"/>
    <w:rsid w:val="38FD4C84"/>
    <w:rsid w:val="39A46823"/>
    <w:rsid w:val="3A3354AA"/>
    <w:rsid w:val="3A3F654C"/>
    <w:rsid w:val="3B6444BC"/>
    <w:rsid w:val="3BBA063F"/>
    <w:rsid w:val="3BE455FD"/>
    <w:rsid w:val="3C90308E"/>
    <w:rsid w:val="3CF04064"/>
    <w:rsid w:val="3E5D51F2"/>
    <w:rsid w:val="3E5F60AE"/>
    <w:rsid w:val="3EDA6843"/>
    <w:rsid w:val="3F125FDD"/>
    <w:rsid w:val="3F1735F3"/>
    <w:rsid w:val="3F7D78FA"/>
    <w:rsid w:val="3F9F3D14"/>
    <w:rsid w:val="3FE77469"/>
    <w:rsid w:val="3FFB23B1"/>
    <w:rsid w:val="409574DC"/>
    <w:rsid w:val="40AF442B"/>
    <w:rsid w:val="41BE2979"/>
    <w:rsid w:val="423A1018"/>
    <w:rsid w:val="42AF1E4A"/>
    <w:rsid w:val="4429503A"/>
    <w:rsid w:val="44D206E8"/>
    <w:rsid w:val="455C6204"/>
    <w:rsid w:val="4575533A"/>
    <w:rsid w:val="45E306D3"/>
    <w:rsid w:val="48585503"/>
    <w:rsid w:val="489A151D"/>
    <w:rsid w:val="48BA065B"/>
    <w:rsid w:val="4A3D2AA8"/>
    <w:rsid w:val="4A543050"/>
    <w:rsid w:val="4ADA66DA"/>
    <w:rsid w:val="4B5A4F93"/>
    <w:rsid w:val="4B751DCD"/>
    <w:rsid w:val="4B92700D"/>
    <w:rsid w:val="4BC01147"/>
    <w:rsid w:val="4CBE77A4"/>
    <w:rsid w:val="4DA370C6"/>
    <w:rsid w:val="4E206F00"/>
    <w:rsid w:val="4EB01C0C"/>
    <w:rsid w:val="4EC251D8"/>
    <w:rsid w:val="4F876573"/>
    <w:rsid w:val="4FD1580A"/>
    <w:rsid w:val="50406E4E"/>
    <w:rsid w:val="50537FDF"/>
    <w:rsid w:val="508B3E41"/>
    <w:rsid w:val="51962BC6"/>
    <w:rsid w:val="51FF784B"/>
    <w:rsid w:val="53DA1367"/>
    <w:rsid w:val="543C2874"/>
    <w:rsid w:val="55106A71"/>
    <w:rsid w:val="55F3239D"/>
    <w:rsid w:val="56792D4C"/>
    <w:rsid w:val="56903F5F"/>
    <w:rsid w:val="56A31EE4"/>
    <w:rsid w:val="573B5393"/>
    <w:rsid w:val="57652917"/>
    <w:rsid w:val="57903D4C"/>
    <w:rsid w:val="57AB79F3"/>
    <w:rsid w:val="57AF6667"/>
    <w:rsid w:val="58E16CF4"/>
    <w:rsid w:val="590E560F"/>
    <w:rsid w:val="592F431C"/>
    <w:rsid w:val="593212FE"/>
    <w:rsid w:val="5AB3021C"/>
    <w:rsid w:val="5AE147BC"/>
    <w:rsid w:val="5AEF6D32"/>
    <w:rsid w:val="5C125416"/>
    <w:rsid w:val="5C8B25DC"/>
    <w:rsid w:val="5CB44396"/>
    <w:rsid w:val="5D6977E4"/>
    <w:rsid w:val="5D7874FB"/>
    <w:rsid w:val="5E7A79CF"/>
    <w:rsid w:val="5EC814DA"/>
    <w:rsid w:val="5F6D7533"/>
    <w:rsid w:val="5FFF6C6A"/>
    <w:rsid w:val="615E0100"/>
    <w:rsid w:val="618B2E14"/>
    <w:rsid w:val="624127C0"/>
    <w:rsid w:val="634A3C14"/>
    <w:rsid w:val="63C4162B"/>
    <w:rsid w:val="644D348F"/>
    <w:rsid w:val="645B3DFE"/>
    <w:rsid w:val="650A5824"/>
    <w:rsid w:val="663F14FE"/>
    <w:rsid w:val="66AF3805"/>
    <w:rsid w:val="678B2407"/>
    <w:rsid w:val="68C87588"/>
    <w:rsid w:val="68DE6DAC"/>
    <w:rsid w:val="69083E29"/>
    <w:rsid w:val="691B324C"/>
    <w:rsid w:val="6961457E"/>
    <w:rsid w:val="696F20FA"/>
    <w:rsid w:val="69845274"/>
    <w:rsid w:val="69C67F6C"/>
    <w:rsid w:val="69CE02FF"/>
    <w:rsid w:val="6B136E3A"/>
    <w:rsid w:val="6BBC3C61"/>
    <w:rsid w:val="6BC463E2"/>
    <w:rsid w:val="6BE941FB"/>
    <w:rsid w:val="6C604DCD"/>
    <w:rsid w:val="6C891725"/>
    <w:rsid w:val="6CD40913"/>
    <w:rsid w:val="6CF74C85"/>
    <w:rsid w:val="6D7038DA"/>
    <w:rsid w:val="6E217E67"/>
    <w:rsid w:val="6E623FDB"/>
    <w:rsid w:val="7104645B"/>
    <w:rsid w:val="715B3690"/>
    <w:rsid w:val="71B24095"/>
    <w:rsid w:val="71DC056D"/>
    <w:rsid w:val="71FE401B"/>
    <w:rsid w:val="7206147B"/>
    <w:rsid w:val="7292340F"/>
    <w:rsid w:val="72AA7CFF"/>
    <w:rsid w:val="74177EF7"/>
    <w:rsid w:val="751C1388"/>
    <w:rsid w:val="7561323F"/>
    <w:rsid w:val="75697B10"/>
    <w:rsid w:val="76A45CFA"/>
    <w:rsid w:val="76AD7DBE"/>
    <w:rsid w:val="77AB1D09"/>
    <w:rsid w:val="78207581"/>
    <w:rsid w:val="79490272"/>
    <w:rsid w:val="79807E70"/>
    <w:rsid w:val="7A5E5F9F"/>
    <w:rsid w:val="7AAE1747"/>
    <w:rsid w:val="7AC0743F"/>
    <w:rsid w:val="7AC94EC1"/>
    <w:rsid w:val="7AD467AD"/>
    <w:rsid w:val="7AF229C4"/>
    <w:rsid w:val="7BA9149B"/>
    <w:rsid w:val="7BB67714"/>
    <w:rsid w:val="7C217284"/>
    <w:rsid w:val="7C2C5368"/>
    <w:rsid w:val="7CC663F8"/>
    <w:rsid w:val="7CDB75F2"/>
    <w:rsid w:val="7CE3278B"/>
    <w:rsid w:val="7CFE5817"/>
    <w:rsid w:val="7D1110A6"/>
    <w:rsid w:val="7EE22BD9"/>
    <w:rsid w:val="7EE636E4"/>
    <w:rsid w:val="7F5C59BA"/>
    <w:rsid w:val="7F5E259D"/>
    <w:rsid w:val="7F6F03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page number"/>
    <w:basedOn w:val="7"/>
    <w:qFormat/>
    <w:uiPriority w:val="0"/>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character" w:customStyle="1" w:styleId="11">
    <w:name w:val="批注框文本 字符"/>
    <w:basedOn w:val="7"/>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6171</Words>
  <Characters>6743</Characters>
  <Lines>33</Lines>
  <Paragraphs>9</Paragraphs>
  <TotalTime>29</TotalTime>
  <ScaleCrop>false</ScaleCrop>
  <LinksUpToDate>false</LinksUpToDate>
  <CharactersWithSpaces>6905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2025-02-08T11:33:38Z</cp:lastPrinted>
  <dcterms:modified xsi:type="dcterms:W3CDTF">2025-02-08T11:44:14Z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DE87B43188F7412AA4CC183543C72C34_12</vt:lpwstr>
  </property>
</Properties>
</file>