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县委办2025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8</w:t>
      </w:r>
      <w:r>
        <w:rPr>
          <w:rFonts w:hint="eastAsia" w:ascii="仿宋" w:hAnsi="仿宋" w:eastAsia="仿宋"/>
          <w:sz w:val="32"/>
          <w:szCs w:val="32"/>
        </w:rPr>
        <w:t>日</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县委办</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县委办</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县委办</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县委办</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一、收支总体情况</w:t>
      </w:r>
    </w:p>
    <w:p>
      <w:pPr>
        <w:rPr>
          <w:rFonts w:ascii="黑体" w:hAnsi="黑体" w:eastAsia="黑体"/>
          <w:sz w:val="32"/>
          <w:szCs w:val="32"/>
        </w:rPr>
      </w:pPr>
      <w:r>
        <w:rPr>
          <w:rFonts w:hint="eastAsia" w:ascii="黑体" w:hAnsi="黑体" w:eastAsia="黑体"/>
          <w:sz w:val="32"/>
          <w:szCs w:val="32"/>
        </w:rPr>
        <w:t>二、收入总体情况</w:t>
      </w:r>
    </w:p>
    <w:p>
      <w:pPr>
        <w:rPr>
          <w:rFonts w:ascii="黑体" w:hAnsi="黑体" w:eastAsia="黑体"/>
          <w:sz w:val="32"/>
          <w:szCs w:val="32"/>
        </w:rPr>
      </w:pPr>
      <w:r>
        <w:rPr>
          <w:rFonts w:hint="eastAsia" w:ascii="黑体" w:hAnsi="黑体" w:eastAsia="黑体"/>
          <w:sz w:val="32"/>
          <w:szCs w:val="32"/>
        </w:rPr>
        <w:t>三、支出总体情况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县委办</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组织部门印发的“三定”方案文件，规定的部门（单位）主要职责。</w:t>
      </w:r>
    </w:p>
    <w:p>
      <w:pPr>
        <w:ind w:firstLine="640" w:firstLineChars="200"/>
        <w:rPr>
          <w:rFonts w:ascii="仿宋" w:hAnsi="仿宋" w:eastAsia="仿宋"/>
          <w:sz w:val="32"/>
          <w:szCs w:val="32"/>
        </w:rPr>
      </w:pPr>
      <w:r>
        <w:rPr>
          <w:rFonts w:hint="eastAsia" w:ascii="仿宋" w:hAnsi="仿宋" w:eastAsia="仿宋"/>
          <w:sz w:val="32"/>
          <w:szCs w:val="32"/>
        </w:rPr>
        <w:t>（一）负责起草或组织起草以县委或县委办公室名义向市委或市委办公室报送的综合性材料</w:t>
      </w:r>
      <w:r>
        <w:rPr>
          <w:rFonts w:hint="eastAsia" w:ascii="仿宋" w:hAnsi="仿宋" w:eastAsia="仿宋"/>
          <w:sz w:val="32"/>
          <w:szCs w:val="32"/>
          <w:lang w:eastAsia="zh-CN"/>
        </w:rPr>
        <w:t>，根据授权，</w:t>
      </w:r>
      <w:r>
        <w:rPr>
          <w:rFonts w:hint="eastAsia" w:ascii="仿宋" w:hAnsi="仿宋" w:eastAsia="仿宋"/>
          <w:sz w:val="32"/>
          <w:szCs w:val="32"/>
        </w:rPr>
        <w:t>负责起草或组织起草以县委或县委办公室名义印发的党内法规和规范性文件</w:t>
      </w:r>
      <w:r>
        <w:rPr>
          <w:rFonts w:hint="eastAsia" w:ascii="仿宋" w:hAnsi="仿宋" w:eastAsia="仿宋"/>
          <w:sz w:val="32"/>
          <w:szCs w:val="32"/>
          <w:lang w:eastAsia="zh-CN"/>
        </w:rPr>
        <w:t>，</w:t>
      </w:r>
      <w:r>
        <w:rPr>
          <w:rFonts w:hint="eastAsia" w:ascii="仿宋" w:hAnsi="仿宋" w:eastAsia="仿宋"/>
          <w:sz w:val="32"/>
          <w:szCs w:val="32"/>
        </w:rPr>
        <w:t>负责县委和县委领导同志的文稿服务工作</w:t>
      </w:r>
      <w:r>
        <w:rPr>
          <w:rFonts w:hint="eastAsia" w:ascii="仿宋" w:hAnsi="仿宋" w:eastAsia="仿宋"/>
          <w:sz w:val="32"/>
          <w:szCs w:val="32"/>
          <w:lang w:eastAsia="zh-CN"/>
        </w:rPr>
        <w:t>，负责以县委和县委、政府或以县委办公室和县委办公室、政府办公室名义上报下发的各委文件、电报的审核、印制工作，</w:t>
      </w:r>
      <w:r>
        <w:rPr>
          <w:rFonts w:hint="eastAsia" w:ascii="仿宋" w:hAnsi="仿宋" w:eastAsia="仿宋"/>
          <w:sz w:val="32"/>
          <w:szCs w:val="32"/>
        </w:rPr>
        <w:t>保证县委日常工作正常运</w:t>
      </w:r>
      <w:r>
        <w:rPr>
          <w:rFonts w:hint="eastAsia" w:ascii="仿宋" w:hAnsi="仿宋" w:eastAsia="仿宋"/>
          <w:sz w:val="32"/>
          <w:szCs w:val="32"/>
          <w:lang w:eastAsia="zh-CN"/>
        </w:rPr>
        <w:t>转</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（二）负责中央</w:t>
      </w:r>
      <w:r>
        <w:rPr>
          <w:rFonts w:hint="eastAsia" w:ascii="仿宋" w:hAnsi="仿宋" w:eastAsia="仿宋"/>
          <w:sz w:val="32"/>
          <w:szCs w:val="32"/>
          <w:lang w:eastAsia="zh-CN"/>
        </w:rPr>
        <w:t>方针政策及</w:t>
      </w:r>
      <w:r>
        <w:rPr>
          <w:rFonts w:hint="eastAsia" w:ascii="仿宋" w:hAnsi="仿宋" w:eastAsia="仿宋"/>
          <w:sz w:val="32"/>
          <w:szCs w:val="32"/>
        </w:rPr>
        <w:t>自治区党委、市委</w:t>
      </w:r>
      <w:r>
        <w:rPr>
          <w:rFonts w:hint="eastAsia" w:ascii="仿宋" w:hAnsi="仿宋" w:eastAsia="仿宋"/>
          <w:sz w:val="32"/>
          <w:szCs w:val="32"/>
          <w:lang w:eastAsia="zh-CN"/>
        </w:rPr>
        <w:t>、</w:t>
      </w:r>
      <w:r>
        <w:rPr>
          <w:rFonts w:hint="eastAsia" w:ascii="仿宋" w:hAnsi="仿宋" w:eastAsia="仿宋"/>
          <w:sz w:val="32"/>
          <w:szCs w:val="32"/>
        </w:rPr>
        <w:t>县委</w:t>
      </w:r>
      <w:r>
        <w:rPr>
          <w:rFonts w:hint="eastAsia" w:ascii="仿宋" w:hAnsi="仿宋" w:eastAsia="仿宋"/>
          <w:sz w:val="32"/>
          <w:szCs w:val="32"/>
          <w:lang w:eastAsia="zh-CN"/>
        </w:rPr>
        <w:t>工作部署、会议和文件精神贯彻落实情况的督促检查，</w:t>
      </w:r>
      <w:r>
        <w:rPr>
          <w:rFonts w:hint="eastAsia" w:ascii="仿宋" w:hAnsi="仿宋" w:eastAsia="仿宋"/>
          <w:sz w:val="32"/>
          <w:szCs w:val="32"/>
        </w:rPr>
        <w:t>负责县委领导同志指示批示</w:t>
      </w:r>
      <w:r>
        <w:rPr>
          <w:rFonts w:hint="eastAsia" w:ascii="仿宋" w:hAnsi="仿宋" w:eastAsia="仿宋"/>
          <w:sz w:val="32"/>
          <w:szCs w:val="32"/>
          <w:lang w:eastAsia="zh-CN"/>
        </w:rPr>
        <w:t>落实情况</w:t>
      </w:r>
      <w:r>
        <w:rPr>
          <w:rFonts w:hint="eastAsia" w:ascii="仿宋" w:hAnsi="仿宋" w:eastAsia="仿宋"/>
          <w:sz w:val="32"/>
          <w:szCs w:val="32"/>
        </w:rPr>
        <w:t>的督办，统筹协调</w:t>
      </w:r>
      <w:r>
        <w:rPr>
          <w:rFonts w:hint="eastAsia" w:ascii="仿宋" w:hAnsi="仿宋" w:eastAsia="仿宋"/>
          <w:sz w:val="32"/>
          <w:szCs w:val="32"/>
          <w:lang w:eastAsia="zh-CN"/>
        </w:rPr>
        <w:t>党委系统</w:t>
      </w:r>
      <w:r>
        <w:rPr>
          <w:rFonts w:hint="eastAsia" w:ascii="仿宋" w:hAnsi="仿宋" w:eastAsia="仿宋"/>
          <w:sz w:val="32"/>
          <w:szCs w:val="32"/>
        </w:rPr>
        <w:t>人大代表建议、政协提案办复工作。</w:t>
      </w:r>
    </w:p>
    <w:p>
      <w:pPr>
        <w:ind w:firstLine="640" w:firstLineChars="200"/>
        <w:rPr>
          <w:rFonts w:ascii="仿宋" w:hAnsi="仿宋" w:eastAsia="仿宋"/>
          <w:sz w:val="32"/>
          <w:szCs w:val="32"/>
        </w:rPr>
      </w:pPr>
      <w:r>
        <w:rPr>
          <w:rFonts w:hint="eastAsia" w:ascii="仿宋" w:hAnsi="仿宋" w:eastAsia="仿宋"/>
          <w:sz w:val="32"/>
          <w:szCs w:val="32"/>
        </w:rPr>
        <w:t>（三）负责围绕县委</w:t>
      </w:r>
      <w:r>
        <w:rPr>
          <w:rFonts w:hint="eastAsia" w:ascii="仿宋" w:hAnsi="仿宋" w:eastAsia="仿宋"/>
          <w:sz w:val="32"/>
          <w:szCs w:val="32"/>
          <w:lang w:eastAsia="zh-CN"/>
        </w:rPr>
        <w:t>中心工作和重点任务，开展调查研究，进行信息综合，</w:t>
      </w:r>
      <w:r>
        <w:rPr>
          <w:rFonts w:hint="eastAsia" w:ascii="仿宋" w:hAnsi="仿宋" w:eastAsia="仿宋"/>
          <w:sz w:val="32"/>
          <w:szCs w:val="32"/>
        </w:rPr>
        <w:t>为县委决策部署提供依据和</w:t>
      </w:r>
      <w:r>
        <w:rPr>
          <w:rFonts w:hint="eastAsia" w:ascii="仿宋" w:hAnsi="仿宋" w:eastAsia="仿宋"/>
          <w:sz w:val="32"/>
          <w:szCs w:val="32"/>
          <w:lang w:eastAsia="zh-CN"/>
        </w:rPr>
        <w:t>参考</w:t>
      </w:r>
      <w:r>
        <w:rPr>
          <w:rFonts w:hint="eastAsia" w:ascii="仿宋" w:hAnsi="仿宋" w:eastAsia="仿宋"/>
          <w:sz w:val="32"/>
          <w:szCs w:val="32"/>
        </w:rPr>
        <w:t>。负责</w:t>
      </w:r>
      <w:r>
        <w:rPr>
          <w:rFonts w:hint="eastAsia" w:ascii="仿宋" w:hAnsi="仿宋" w:eastAsia="仿宋"/>
          <w:sz w:val="32"/>
          <w:szCs w:val="32"/>
          <w:lang w:eastAsia="zh-CN"/>
        </w:rPr>
        <w:t>乡自治区党委及市委、县委报送信息工作，负责</w:t>
      </w:r>
      <w:r>
        <w:rPr>
          <w:rFonts w:hint="eastAsia" w:ascii="仿宋" w:hAnsi="仿宋" w:eastAsia="仿宋"/>
          <w:sz w:val="32"/>
          <w:szCs w:val="32"/>
        </w:rPr>
        <w:t>县委及办公室文件、</w:t>
      </w:r>
      <w:r>
        <w:rPr>
          <w:rFonts w:hint="eastAsia" w:ascii="仿宋" w:hAnsi="仿宋" w:eastAsia="仿宋"/>
          <w:sz w:val="32"/>
          <w:szCs w:val="32"/>
          <w:lang w:eastAsia="zh-CN"/>
        </w:rPr>
        <w:t>县委领导同志</w:t>
      </w:r>
      <w:r>
        <w:rPr>
          <w:rFonts w:hint="eastAsia" w:ascii="仿宋" w:hAnsi="仿宋" w:eastAsia="仿宋"/>
          <w:sz w:val="32"/>
          <w:szCs w:val="32"/>
        </w:rPr>
        <w:t>讲话稿的翻译工作。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（四）</w:t>
      </w:r>
      <w:r>
        <w:rPr>
          <w:rFonts w:hint="eastAsia" w:ascii="仿宋" w:hAnsi="仿宋" w:eastAsia="仿宋"/>
          <w:sz w:val="32"/>
          <w:szCs w:val="32"/>
          <w:lang w:eastAsia="zh-CN"/>
        </w:rPr>
        <w:t>贯彻落实党中央关于全面深化改革工作的方针政策及自治区党委、市委、县委的决策部署，贯彻落实县委对全面深化改革工作的统一领导，负责处理县委改革委的日常事务。</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（五）负责县委常委会会议</w:t>
      </w:r>
      <w:r>
        <w:rPr>
          <w:rFonts w:hint="eastAsia" w:ascii="仿宋" w:hAnsi="仿宋" w:eastAsia="仿宋"/>
          <w:sz w:val="32"/>
          <w:szCs w:val="32"/>
          <w:lang w:eastAsia="zh-CN"/>
        </w:rPr>
        <w:t>、书记专题会议和其他以县委名义召开的重要会议的会务工作，负责协调安排县委领导的各类公务活动。</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（六）</w:t>
      </w:r>
      <w:r>
        <w:rPr>
          <w:rFonts w:hint="eastAsia" w:ascii="仿宋" w:hAnsi="仿宋" w:eastAsia="仿宋"/>
          <w:sz w:val="32"/>
          <w:szCs w:val="32"/>
        </w:rPr>
        <w:t>负责县委总值班工作，及时向县委领导同志报告重要情况，协助处理重要问题，承办县委文电、机要档案等工作。负责县委与市委</w:t>
      </w:r>
      <w:r>
        <w:rPr>
          <w:rFonts w:hint="eastAsia" w:ascii="仿宋" w:hAnsi="仿宋" w:eastAsia="仿宋"/>
          <w:sz w:val="32"/>
          <w:szCs w:val="32"/>
          <w:lang w:eastAsia="zh-CN"/>
        </w:rPr>
        <w:t>有关工作机关、各县（区）委的协调联络工作，协调县人大常委会、政府、政协办公室工作。负责县委及办公室后勤、行政事务等服务保障工作。</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eastAsia="zh-CN"/>
        </w:rPr>
        <w:t>七</w:t>
      </w:r>
      <w:r>
        <w:rPr>
          <w:rFonts w:hint="eastAsia" w:ascii="仿宋" w:hAnsi="仿宋" w:eastAsia="仿宋"/>
          <w:sz w:val="32"/>
          <w:szCs w:val="32"/>
        </w:rPr>
        <w:t>）负责全县档案工作的统筹规划、宏观管理，对全县档案工作进行监督检查和业务指导。负责县（中、区、市）直机关、群团机关、企事业单位档案的接收、整理、保管、利用</w:t>
      </w:r>
      <w:r>
        <w:rPr>
          <w:rFonts w:hint="eastAsia" w:ascii="仿宋" w:hAnsi="仿宋" w:eastAsia="仿宋"/>
          <w:sz w:val="32"/>
          <w:szCs w:val="32"/>
          <w:lang w:eastAsia="zh-CN"/>
        </w:rPr>
        <w:t>等</w:t>
      </w:r>
      <w:r>
        <w:rPr>
          <w:rFonts w:hint="eastAsia" w:ascii="仿宋" w:hAnsi="仿宋" w:eastAsia="仿宋"/>
          <w:sz w:val="32"/>
          <w:szCs w:val="32"/>
        </w:rPr>
        <w:t>工作。</w:t>
      </w:r>
    </w:p>
    <w:p>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八</w:t>
      </w:r>
      <w:r>
        <w:rPr>
          <w:rFonts w:hint="eastAsia" w:ascii="仿宋" w:hAnsi="仿宋" w:eastAsia="仿宋"/>
          <w:sz w:val="32"/>
          <w:szCs w:val="32"/>
        </w:rPr>
        <w:t>）负责组织贯彻落实密码工作方针政策和上级工作部署，研究提出解决全县密码工作重要问题的建议。负责全县密码的装备、使用和管理，组织查处全县密码失泄窃密等违法违规行为。负责全县信息化密码保障体系的规划、建设和管理，组织实施信息化密码保障工作。组织实施全县密码通信工作和密码通信网络、全县党委系统信息化工作。</w:t>
      </w:r>
    </w:p>
    <w:p>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九</w:t>
      </w:r>
      <w:r>
        <w:rPr>
          <w:rFonts w:hint="eastAsia" w:ascii="仿宋" w:hAnsi="仿宋" w:eastAsia="仿宋"/>
          <w:sz w:val="32"/>
          <w:szCs w:val="32"/>
        </w:rPr>
        <w:t>）负责县委文件和党政军机关及其要害部门核心秘密文电和物件的安全传递工作。</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十</w:t>
      </w:r>
      <w:r>
        <w:rPr>
          <w:rFonts w:hint="eastAsia" w:ascii="仿宋" w:hAnsi="仿宋" w:eastAsia="仿宋"/>
          <w:sz w:val="32"/>
          <w:szCs w:val="32"/>
        </w:rPr>
        <w:t>）负责全县保密工作规划、宣传教育、监督管理和失窃泄密案件查处工作。负责涉密通信、计算机信息系统的技术防范和审批管理工作。</w:t>
      </w:r>
    </w:p>
    <w:p>
      <w:pPr>
        <w:ind w:firstLine="640" w:firstLineChars="200"/>
        <w:rPr>
          <w:rFonts w:hint="eastAsia" w:ascii="仿宋" w:hAnsi="仿宋" w:eastAsia="仿宋"/>
          <w:sz w:val="32"/>
          <w:szCs w:val="32"/>
        </w:rPr>
      </w:pPr>
      <w:r>
        <w:rPr>
          <w:rFonts w:hint="eastAsia" w:ascii="仿宋" w:hAnsi="仿宋" w:eastAsia="仿宋"/>
          <w:sz w:val="32"/>
          <w:szCs w:val="32"/>
        </w:rPr>
        <w:t>（十一）统筹协调有关方面提出的全县中长期改革规划建议、改革方案和措施、年度工作要点。</w:t>
      </w:r>
    </w:p>
    <w:p>
      <w:pPr>
        <w:ind w:firstLine="640" w:firstLineChars="200"/>
        <w:rPr>
          <w:rFonts w:ascii="仿宋" w:hAnsi="仿宋" w:eastAsia="仿宋"/>
          <w:sz w:val="32"/>
          <w:szCs w:val="32"/>
        </w:rPr>
      </w:pPr>
      <w:r>
        <w:rPr>
          <w:rFonts w:hint="eastAsia" w:ascii="仿宋" w:hAnsi="仿宋" w:eastAsia="仿宋"/>
          <w:sz w:val="32"/>
          <w:szCs w:val="32"/>
        </w:rPr>
        <w:t>（十二）协调、督促有关方面落实县委和县委改革委的决定事项、工作部署和要求。总结宣传改革工作经验。筹备组织县委改革相关会议，组织起草有关重要文件和重要文稿。</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（十三）</w:t>
      </w:r>
      <w:r>
        <w:rPr>
          <w:rFonts w:hint="eastAsia" w:ascii="仿宋" w:hAnsi="仿宋" w:eastAsia="仿宋"/>
          <w:sz w:val="32"/>
          <w:szCs w:val="32"/>
          <w:lang w:eastAsia="zh-CN"/>
        </w:rPr>
        <w:t>拟定全县党史工作规划并组织实施。负责重要党史资料的征集、整理、研究、编纂工作。研究、编纂地方党史专著，编辑出版重要党史书刊。负责对重要党史文章、书报、刊物等进行审核把关。开展党的历史、党的领袖人物及老一辈革命家精神风范的研究宣传教育工作，协同有关部门职责开展革命传统教育和爱国主义教育、组织、指导、督促和检查全县党史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（十四）</w:t>
      </w:r>
      <w:r>
        <w:rPr>
          <w:rFonts w:hint="eastAsia" w:ascii="仿宋" w:hAnsi="仿宋" w:eastAsia="仿宋"/>
          <w:sz w:val="32"/>
          <w:szCs w:val="32"/>
          <w:lang w:eastAsia="zh-CN"/>
        </w:rPr>
        <w:t>拟定全县地方志工作规划和编纂方案并组织实施。负责地方志书、地方综合年鉴的编纂、审稿、出版等工作。搜集、整理、保存地方志文献和资料。组织开发利用地方志资源。组织、指导、督促和检查全县地方志工作。</w:t>
      </w:r>
    </w:p>
    <w:p>
      <w:pPr>
        <w:ind w:firstLine="640" w:firstLineChars="200"/>
        <w:rPr>
          <w:rFonts w:hint="eastAsia" w:ascii="仿宋" w:hAnsi="仿宋" w:eastAsia="仿宋"/>
          <w:sz w:val="32"/>
          <w:szCs w:val="32"/>
        </w:rPr>
      </w:pPr>
      <w:r>
        <w:rPr>
          <w:rFonts w:hint="eastAsia" w:ascii="仿宋" w:hAnsi="仿宋" w:eastAsia="仿宋"/>
          <w:sz w:val="32"/>
          <w:szCs w:val="32"/>
        </w:rPr>
        <w:t>（十五）完成县委交办的其他任务。</w:t>
      </w:r>
    </w:p>
    <w:p>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县委办2025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both"/>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黑体" w:hAnsi="黑体" w:eastAsia="黑体"/>
          <w:sz w:val="32"/>
          <w:szCs w:val="32"/>
        </w:rPr>
      </w:pPr>
      <w:r>
        <w:rPr>
          <w:rFonts w:hint="eastAsia" w:ascii="方正小标宋简体" w:hAnsi="仿宋" w:eastAsia="方正小标宋简体"/>
          <w:sz w:val="32"/>
          <w:szCs w:val="32"/>
          <w:lang w:eastAsia="zh-CN"/>
        </w:rPr>
        <w:t>县委办2025</w:t>
      </w:r>
      <w:r>
        <w:rPr>
          <w:rFonts w:hint="eastAsia" w:ascii="方正小标宋简体" w:hAnsi="仿宋" w:eastAsia="方正小标宋简体"/>
          <w:sz w:val="32"/>
          <w:szCs w:val="32"/>
        </w:rPr>
        <w:t>年度部门预算数据分析</w:t>
      </w:r>
      <w:bookmarkStart w:id="0" w:name="_GoBack"/>
      <w:bookmarkEnd w:id="0"/>
    </w:p>
    <w:p>
      <w:pPr>
        <w:ind w:firstLine="640" w:firstLineChars="200"/>
        <w:rPr>
          <w:rFonts w:ascii="黑体" w:hAnsi="黑体" w:eastAsia="黑体"/>
          <w:sz w:val="32"/>
          <w:szCs w:val="32"/>
        </w:rPr>
      </w:pPr>
      <w:r>
        <w:rPr>
          <w:rFonts w:hint="eastAsia" w:ascii="黑体" w:hAnsi="黑体" w:eastAsia="黑体"/>
          <w:sz w:val="32"/>
          <w:szCs w:val="32"/>
        </w:rPr>
        <w:t>一、部门收支总体情况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收支总预算</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966.53</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万元。收入包括：一般公共预算</w:t>
      </w:r>
      <w:r>
        <w:rPr>
          <w:rFonts w:hint="eastAsia" w:ascii="仿宋" w:hAnsi="仿宋" w:eastAsia="仿宋"/>
          <w:sz w:val="32"/>
          <w:szCs w:val="32"/>
          <w:highlight w:val="none"/>
          <w:lang w:eastAsia="zh-CN"/>
        </w:rPr>
        <w:t>资金</w:t>
      </w:r>
      <w:r>
        <w:rPr>
          <w:rFonts w:hint="eastAsia" w:ascii="仿宋" w:hAnsi="仿宋" w:eastAsia="仿宋"/>
          <w:sz w:val="32"/>
          <w:szCs w:val="32"/>
          <w:highlight w:val="none"/>
          <w:u w:val="single"/>
          <w:lang w:val="en-US" w:eastAsia="zh-CN"/>
        </w:rPr>
        <w:t>947.58</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、上年结转</w:t>
      </w:r>
      <w:r>
        <w:rPr>
          <w:rFonts w:hint="eastAsia" w:ascii="仿宋" w:hAnsi="仿宋" w:eastAsia="仿宋"/>
          <w:sz w:val="32"/>
          <w:szCs w:val="32"/>
          <w:highlight w:val="none"/>
          <w:u w:val="single"/>
          <w:lang w:val="en-US" w:eastAsia="zh-CN"/>
        </w:rPr>
        <w:t>18.95</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；支出包括：一般公共服务支出</w:t>
      </w:r>
      <w:r>
        <w:rPr>
          <w:rFonts w:hint="eastAsia" w:ascii="仿宋" w:hAnsi="仿宋" w:eastAsia="仿宋"/>
          <w:sz w:val="32"/>
          <w:szCs w:val="32"/>
          <w:highlight w:val="none"/>
          <w:u w:val="single"/>
          <w:lang w:val="en-US" w:eastAsia="zh-CN"/>
        </w:rPr>
        <w:t>772.53</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、社会保障和就业支出</w:t>
      </w:r>
      <w:r>
        <w:rPr>
          <w:rFonts w:hint="eastAsia" w:ascii="仿宋" w:hAnsi="仿宋" w:eastAsia="仿宋"/>
          <w:sz w:val="32"/>
          <w:szCs w:val="32"/>
          <w:highlight w:val="none"/>
          <w:u w:val="single"/>
          <w:lang w:val="en-US" w:eastAsia="zh-CN"/>
        </w:rPr>
        <w:t>82.42</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、卫生健康支出</w:t>
      </w:r>
      <w:r>
        <w:rPr>
          <w:rFonts w:hint="eastAsia" w:ascii="仿宋" w:hAnsi="仿宋" w:eastAsia="仿宋"/>
          <w:sz w:val="32"/>
          <w:szCs w:val="32"/>
          <w:highlight w:val="none"/>
          <w:u w:val="single"/>
          <w:lang w:val="en-US" w:eastAsia="zh-CN"/>
        </w:rPr>
        <w:t>49.87</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、住房保障支出</w:t>
      </w:r>
      <w:r>
        <w:rPr>
          <w:rFonts w:hint="eastAsia" w:ascii="仿宋" w:hAnsi="仿宋" w:eastAsia="仿宋"/>
          <w:sz w:val="32"/>
          <w:szCs w:val="32"/>
          <w:highlight w:val="none"/>
          <w:u w:val="single"/>
          <w:lang w:val="en-US" w:eastAsia="zh-CN"/>
        </w:rPr>
        <w:t>61.71</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p>
    <w:p>
      <w:pPr>
        <w:ind w:firstLine="640" w:firstLineChars="200"/>
        <w:rPr>
          <w:rFonts w:ascii="黑体" w:hAnsi="黑体" w:eastAsia="黑体"/>
          <w:sz w:val="32"/>
          <w:szCs w:val="32"/>
        </w:rPr>
      </w:pPr>
      <w:r>
        <w:rPr>
          <w:rFonts w:hint="eastAsia" w:ascii="黑体" w:hAnsi="黑体" w:eastAsia="黑体"/>
          <w:sz w:val="32"/>
          <w:szCs w:val="32"/>
        </w:rPr>
        <w:t>二、部门收入总体情况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966.53</w:t>
      </w:r>
      <w:r>
        <w:rPr>
          <w:rFonts w:hint="eastAsia" w:ascii="仿宋" w:hAnsi="仿宋" w:eastAsia="仿宋"/>
          <w:sz w:val="32"/>
          <w:szCs w:val="32"/>
        </w:rPr>
        <w:t>万元，同比增加</w:t>
      </w:r>
      <w:r>
        <w:rPr>
          <w:rFonts w:hint="eastAsia" w:ascii="仿宋" w:hAnsi="仿宋" w:eastAsia="仿宋"/>
          <w:sz w:val="32"/>
          <w:szCs w:val="32"/>
          <w:u w:val="single"/>
          <w:lang w:val="en-US" w:eastAsia="zh-CN"/>
        </w:rPr>
        <w:t>116.45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人员变动导致经费增加</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lang w:val="en-US" w:eastAsia="zh-CN"/>
        </w:rPr>
        <w:t>18.95</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1.96</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947.58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98.04</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966.53</w:t>
      </w:r>
      <w:r>
        <w:rPr>
          <w:rFonts w:hint="eastAsia" w:ascii="仿宋" w:hAnsi="仿宋" w:eastAsia="仿宋"/>
          <w:sz w:val="32"/>
          <w:szCs w:val="32"/>
        </w:rPr>
        <w:t>万元，同比增加</w:t>
      </w:r>
      <w:r>
        <w:rPr>
          <w:rFonts w:hint="eastAsia" w:ascii="仿宋" w:hAnsi="仿宋" w:eastAsia="仿宋"/>
          <w:sz w:val="32"/>
          <w:szCs w:val="32"/>
          <w:u w:val="single"/>
          <w:lang w:val="en-US" w:eastAsia="zh-CN"/>
        </w:rPr>
        <w:t>116.45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人员变动导致经费增加</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844.14</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87.34</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lang w:val="en-US" w:eastAsia="zh-CN"/>
        </w:rPr>
        <w:t>122.39</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12.66</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966.53</w:t>
      </w:r>
      <w:r>
        <w:rPr>
          <w:rFonts w:hint="eastAsia" w:ascii="仿宋" w:hAnsi="仿宋" w:eastAsia="仿宋"/>
          <w:sz w:val="32"/>
          <w:szCs w:val="32"/>
        </w:rPr>
        <w:t>万元，同比增加</w:t>
      </w:r>
      <w:r>
        <w:rPr>
          <w:rFonts w:hint="eastAsia" w:ascii="仿宋" w:hAnsi="仿宋" w:eastAsia="仿宋"/>
          <w:sz w:val="32"/>
          <w:szCs w:val="32"/>
          <w:u w:val="single"/>
          <w:lang w:val="en-US" w:eastAsia="zh-CN"/>
        </w:rPr>
        <w:t>116.45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人员变动导致经费增加</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947.58</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18.95</w:t>
      </w:r>
      <w:r>
        <w:rPr>
          <w:rFonts w:hint="eastAsia" w:ascii="仿宋" w:hAnsi="仿宋" w:eastAsia="仿宋"/>
          <w:sz w:val="32"/>
          <w:szCs w:val="32"/>
          <w:u w:val="single"/>
        </w:rPr>
        <w:t xml:space="preserve"> </w:t>
      </w:r>
      <w:r>
        <w:rPr>
          <w:rFonts w:hint="eastAsia" w:ascii="仿宋" w:hAnsi="仿宋" w:eastAsia="仿宋"/>
          <w:sz w:val="32"/>
          <w:szCs w:val="32"/>
        </w:rPr>
        <w:t>万</w:t>
      </w:r>
      <w:r>
        <w:rPr>
          <w:rFonts w:hint="eastAsia" w:ascii="仿宋" w:hAnsi="仿宋" w:eastAsia="仿宋"/>
          <w:sz w:val="32"/>
          <w:szCs w:val="32"/>
          <w:lang w:eastAsia="zh-CN"/>
        </w:rPr>
        <w:t>元</w:t>
      </w:r>
      <w:r>
        <w:rPr>
          <w:rFonts w:hint="eastAsia" w:ascii="仿宋" w:hAnsi="仿宋" w:eastAsia="仿宋"/>
          <w:sz w:val="32"/>
          <w:szCs w:val="32"/>
        </w:rPr>
        <w:t>；支出包括：一般公共服务支出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772.53</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82.42</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49.87</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61.71</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966.53</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116.45</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人员变动导致经费增加</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rPr>
        <w:t>一般公共预算当年拨款</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966.53</w:t>
      </w:r>
      <w:r>
        <w:rPr>
          <w:rFonts w:hint="eastAsia" w:ascii="仿宋" w:hAnsi="仿宋" w:eastAsia="仿宋"/>
          <w:sz w:val="32"/>
          <w:szCs w:val="32"/>
          <w:highlight w:val="none"/>
        </w:rPr>
        <w:t>万元,主要</w:t>
      </w:r>
      <w:r>
        <w:rPr>
          <w:rFonts w:ascii="仿宋" w:hAnsi="仿宋" w:eastAsia="仿宋"/>
          <w:sz w:val="32"/>
          <w:szCs w:val="32"/>
          <w:highlight w:val="none"/>
        </w:rPr>
        <w:t>用于以下方面：</w:t>
      </w:r>
      <w:r>
        <w:rPr>
          <w:rFonts w:hint="eastAsia" w:ascii="仿宋" w:hAnsi="仿宋" w:eastAsia="仿宋"/>
          <w:sz w:val="32"/>
          <w:szCs w:val="32"/>
          <w:highlight w:val="none"/>
        </w:rPr>
        <w:t> 一般公共服务支出</w:t>
      </w:r>
      <w:r>
        <w:rPr>
          <w:rFonts w:hint="eastAsia" w:ascii="仿宋" w:hAnsi="仿宋" w:eastAsia="仿宋"/>
          <w:sz w:val="32"/>
          <w:szCs w:val="32"/>
          <w:highlight w:val="none"/>
          <w:u w:val="single"/>
          <w:lang w:val="en-US" w:eastAsia="zh-CN"/>
        </w:rPr>
        <w:t>772.53</w:t>
      </w:r>
      <w:r>
        <w:rPr>
          <w:rFonts w:hint="eastAsia" w:ascii="仿宋" w:hAnsi="仿宋" w:eastAsia="仿宋"/>
          <w:sz w:val="32"/>
          <w:szCs w:val="32"/>
          <w:highlight w:val="none"/>
        </w:rPr>
        <w:t>万元，占</w:t>
      </w:r>
      <w:r>
        <w:rPr>
          <w:rFonts w:hint="eastAsia" w:ascii="仿宋" w:hAnsi="仿宋" w:eastAsia="仿宋"/>
          <w:sz w:val="32"/>
          <w:szCs w:val="32"/>
          <w:highlight w:val="none"/>
          <w:u w:val="single"/>
          <w:lang w:val="en-US" w:eastAsia="zh-CN"/>
        </w:rPr>
        <w:t>79.93</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r>
        <w:rPr>
          <w:rFonts w:hint="eastAsia" w:ascii="仿宋" w:hAnsi="仿宋" w:eastAsia="仿宋"/>
          <w:sz w:val="32"/>
          <w:szCs w:val="32"/>
          <w:highlight w:val="none"/>
          <w:lang w:eastAsia="zh-CN"/>
        </w:rPr>
        <w:t>社会保障和就业支出</w:t>
      </w:r>
      <w:r>
        <w:rPr>
          <w:rFonts w:hint="eastAsia" w:ascii="仿宋" w:hAnsi="仿宋" w:eastAsia="仿宋"/>
          <w:sz w:val="32"/>
          <w:szCs w:val="32"/>
          <w:highlight w:val="none"/>
          <w:u w:val="single"/>
          <w:lang w:val="en-US" w:eastAsia="zh-CN"/>
        </w:rPr>
        <w:t>82.42</w:t>
      </w:r>
      <w:r>
        <w:rPr>
          <w:rFonts w:hint="eastAsia" w:ascii="仿宋" w:hAnsi="仿宋" w:eastAsia="仿宋"/>
          <w:sz w:val="32"/>
          <w:szCs w:val="32"/>
          <w:highlight w:val="none"/>
          <w:lang w:val="en-US" w:eastAsia="zh-CN"/>
        </w:rPr>
        <w:t>万元，占</w:t>
      </w:r>
      <w:r>
        <w:rPr>
          <w:rFonts w:hint="eastAsia" w:ascii="仿宋" w:hAnsi="仿宋" w:eastAsia="仿宋"/>
          <w:sz w:val="32"/>
          <w:szCs w:val="32"/>
          <w:highlight w:val="none"/>
          <w:u w:val="single"/>
          <w:lang w:val="en-US" w:eastAsia="zh-CN"/>
        </w:rPr>
        <w:t>8.53</w:t>
      </w:r>
      <w:r>
        <w:rPr>
          <w:rFonts w:hint="eastAsia" w:ascii="仿宋" w:hAnsi="仿宋" w:eastAsia="仿宋"/>
          <w:sz w:val="32"/>
          <w:szCs w:val="32"/>
          <w:highlight w:val="none"/>
          <w:lang w:val="en-US" w:eastAsia="zh-CN"/>
        </w:rPr>
        <w:t>%；卫生健康支出</w:t>
      </w:r>
      <w:r>
        <w:rPr>
          <w:rFonts w:hint="eastAsia" w:ascii="仿宋" w:hAnsi="仿宋" w:eastAsia="仿宋"/>
          <w:sz w:val="32"/>
          <w:szCs w:val="32"/>
          <w:highlight w:val="none"/>
          <w:u w:val="single"/>
          <w:lang w:val="en-US" w:eastAsia="zh-CN"/>
        </w:rPr>
        <w:t>49.87</w:t>
      </w:r>
      <w:r>
        <w:rPr>
          <w:rFonts w:hint="eastAsia" w:ascii="仿宋" w:hAnsi="仿宋" w:eastAsia="仿宋"/>
          <w:sz w:val="32"/>
          <w:szCs w:val="32"/>
          <w:highlight w:val="none"/>
          <w:lang w:val="en-US" w:eastAsia="zh-CN"/>
        </w:rPr>
        <w:t>万元，占</w:t>
      </w:r>
      <w:r>
        <w:rPr>
          <w:rFonts w:hint="eastAsia" w:ascii="仿宋" w:hAnsi="仿宋" w:eastAsia="仿宋"/>
          <w:sz w:val="32"/>
          <w:szCs w:val="32"/>
          <w:highlight w:val="none"/>
          <w:u w:val="single"/>
          <w:lang w:val="en-US" w:eastAsia="zh-CN"/>
        </w:rPr>
        <w:t>5.16</w:t>
      </w:r>
      <w:r>
        <w:rPr>
          <w:rFonts w:hint="eastAsia" w:ascii="仿宋" w:hAnsi="仿宋" w:eastAsia="仿宋"/>
          <w:sz w:val="32"/>
          <w:szCs w:val="32"/>
          <w:highlight w:val="none"/>
          <w:lang w:val="en-US" w:eastAsia="zh-CN"/>
        </w:rPr>
        <w:t>%；住房保障支出</w:t>
      </w:r>
      <w:r>
        <w:rPr>
          <w:rFonts w:hint="eastAsia" w:ascii="仿宋" w:hAnsi="仿宋" w:eastAsia="仿宋"/>
          <w:sz w:val="32"/>
          <w:szCs w:val="32"/>
          <w:highlight w:val="none"/>
          <w:u w:val="single"/>
          <w:lang w:val="en-US" w:eastAsia="zh-CN"/>
        </w:rPr>
        <w:t>61.71</w:t>
      </w:r>
      <w:r>
        <w:rPr>
          <w:rFonts w:hint="eastAsia" w:ascii="仿宋" w:hAnsi="仿宋" w:eastAsia="仿宋"/>
          <w:sz w:val="32"/>
          <w:szCs w:val="32"/>
          <w:highlight w:val="none"/>
          <w:lang w:val="en-US" w:eastAsia="zh-CN"/>
        </w:rPr>
        <w:t>万元，占</w:t>
      </w:r>
      <w:r>
        <w:rPr>
          <w:rFonts w:hint="eastAsia" w:ascii="仿宋" w:hAnsi="仿宋" w:eastAsia="仿宋"/>
          <w:sz w:val="32"/>
          <w:szCs w:val="32"/>
          <w:highlight w:val="none"/>
          <w:u w:val="single"/>
          <w:lang w:val="en-US" w:eastAsia="zh-CN"/>
        </w:rPr>
        <w:t>6.38</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color w:val="auto"/>
          <w:sz w:val="32"/>
          <w:szCs w:val="32"/>
          <w:lang w:eastAsia="zh-CN"/>
        </w:rPr>
      </w:pPr>
      <w:r>
        <w:rPr>
          <w:rFonts w:hint="eastAsia" w:ascii="楷体" w:hAnsi="楷体" w:eastAsia="楷体"/>
          <w:sz w:val="32"/>
          <w:szCs w:val="32"/>
        </w:rPr>
        <w:t>（三）一般公共预算当年拨款具体使用情况。</w:t>
      </w:r>
    </w:p>
    <w:p>
      <w:pPr>
        <w:keepNext w:val="0"/>
        <w:keepLines w:val="0"/>
        <w:widowControl/>
        <w:suppressLineNumbers w:val="0"/>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1.一般公共服务支出（类）政府办公厅（室）及相关机构事务（款）</w:t>
      </w:r>
      <w:r>
        <w:rPr>
          <w:rFonts w:hint="eastAsia" w:ascii="仿宋" w:hAnsi="仿宋" w:eastAsia="仿宋"/>
          <w:color w:val="auto"/>
          <w:sz w:val="32"/>
          <w:szCs w:val="32"/>
          <w:highlight w:val="none"/>
          <w:lang w:val="en-US" w:eastAsia="zh-CN"/>
        </w:rPr>
        <w:t>其他政府办公厅（室）及相关机构事务支出</w:t>
      </w:r>
      <w:r>
        <w:rPr>
          <w:rFonts w:hint="eastAsia" w:ascii="仿宋" w:hAnsi="仿宋" w:eastAsia="仿宋"/>
          <w:color w:val="auto"/>
          <w:sz w:val="32"/>
          <w:szCs w:val="32"/>
          <w:highlight w:val="none"/>
        </w:rPr>
        <w:t>（项）预算数为</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92.39</w:t>
      </w:r>
      <w:r>
        <w:rPr>
          <w:rFonts w:hint="eastAsia" w:ascii="仿宋" w:hAnsi="仿宋" w:eastAsia="仿宋"/>
          <w:color w:val="auto"/>
          <w:sz w:val="32"/>
          <w:szCs w:val="32"/>
          <w:highlight w:val="none"/>
        </w:rPr>
        <w:t>万元，比202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年执行数</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u w:val="single"/>
          <w:lang w:val="en-US" w:eastAsia="zh-CN"/>
        </w:rPr>
        <w:t>46.11</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增长</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49.91</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%。主要是</w:t>
      </w:r>
      <w:r>
        <w:rPr>
          <w:rFonts w:hint="eastAsia" w:ascii="仿宋" w:hAnsi="仿宋" w:eastAsia="仿宋"/>
          <w:color w:val="auto"/>
          <w:sz w:val="32"/>
          <w:szCs w:val="32"/>
          <w:highlight w:val="none"/>
          <w:u w:val="single"/>
          <w:lang w:eastAsia="zh-CN"/>
        </w:rPr>
        <w:t>人员变动和出版书刊增加的金额</w:t>
      </w:r>
      <w:r>
        <w:rPr>
          <w:rFonts w:hint="eastAsia" w:ascii="仿宋" w:hAnsi="仿宋" w:eastAsia="仿宋"/>
          <w:color w:val="auto"/>
          <w:sz w:val="32"/>
          <w:szCs w:val="32"/>
          <w:highlight w:val="none"/>
        </w:rPr>
        <w:t>。</w:t>
      </w:r>
    </w:p>
    <w:p>
      <w:pPr>
        <w:keepNext w:val="0"/>
        <w:keepLines w:val="0"/>
        <w:widowControl/>
        <w:suppressLineNumbers w:val="0"/>
        <w:ind w:firstLine="640"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一般公共服务支出（类）</w:t>
      </w:r>
      <w:r>
        <w:rPr>
          <w:rFonts w:hint="eastAsia" w:ascii="仿宋" w:hAnsi="仿宋" w:eastAsia="仿宋"/>
          <w:color w:val="auto"/>
          <w:sz w:val="32"/>
          <w:szCs w:val="32"/>
          <w:highlight w:val="none"/>
          <w:lang w:eastAsia="zh-CN"/>
        </w:rPr>
        <w:t>民族事务</w:t>
      </w:r>
      <w:r>
        <w:rPr>
          <w:rFonts w:hint="eastAsia" w:ascii="仿宋" w:hAnsi="仿宋" w:eastAsia="仿宋"/>
          <w:color w:val="auto"/>
          <w:sz w:val="32"/>
          <w:szCs w:val="32"/>
          <w:highlight w:val="none"/>
        </w:rPr>
        <w:t>（款）</w:t>
      </w:r>
      <w:r>
        <w:rPr>
          <w:rFonts w:hint="eastAsia" w:ascii="仿宋" w:hAnsi="仿宋" w:eastAsia="仿宋"/>
          <w:color w:val="auto"/>
          <w:sz w:val="32"/>
          <w:szCs w:val="32"/>
          <w:highlight w:val="none"/>
          <w:lang w:val="en-US" w:eastAsia="zh-CN"/>
        </w:rPr>
        <w:t>行政运行</w:t>
      </w:r>
      <w:r>
        <w:rPr>
          <w:rFonts w:hint="eastAsia" w:ascii="仿宋" w:hAnsi="仿宋" w:eastAsia="仿宋"/>
          <w:color w:val="auto"/>
          <w:sz w:val="32"/>
          <w:szCs w:val="32"/>
          <w:highlight w:val="none"/>
        </w:rPr>
        <w:t>（项）预算数为</w:t>
      </w:r>
      <w:r>
        <w:rPr>
          <w:rFonts w:hint="eastAsia" w:ascii="仿宋" w:hAnsi="仿宋" w:eastAsia="仿宋"/>
          <w:color w:val="auto"/>
          <w:sz w:val="32"/>
          <w:szCs w:val="32"/>
          <w:highlight w:val="none"/>
          <w:u w:val="single"/>
          <w:lang w:val="en-US" w:eastAsia="zh-CN"/>
        </w:rPr>
        <w:t>5.67</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比202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年执行数</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u w:val="single"/>
          <w:lang w:val="en-US" w:eastAsia="zh-CN"/>
        </w:rPr>
        <w:t>5.67</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增长</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100</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主要是</w:t>
      </w:r>
      <w:r>
        <w:rPr>
          <w:rFonts w:hint="eastAsia" w:ascii="仿宋" w:hAnsi="仿宋" w:eastAsia="仿宋"/>
          <w:color w:val="auto"/>
          <w:sz w:val="32"/>
          <w:szCs w:val="32"/>
          <w:highlight w:val="none"/>
          <w:u w:val="single"/>
          <w:lang w:eastAsia="zh-CN"/>
        </w:rPr>
        <w:t>新增金额</w:t>
      </w:r>
      <w:r>
        <w:rPr>
          <w:rFonts w:hint="eastAsia" w:ascii="仿宋" w:hAnsi="仿宋" w:eastAsia="仿宋"/>
          <w:color w:val="auto"/>
          <w:sz w:val="32"/>
          <w:szCs w:val="32"/>
          <w:highlight w:val="none"/>
          <w:lang w:eastAsia="zh-CN"/>
        </w:rPr>
        <w:t>。</w:t>
      </w:r>
    </w:p>
    <w:p>
      <w:pPr>
        <w:keepNext w:val="0"/>
        <w:keepLines w:val="0"/>
        <w:widowControl/>
        <w:suppressLineNumbers w:val="0"/>
        <w:ind w:firstLine="640"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一般公共服务支出（类）</w:t>
      </w:r>
      <w:r>
        <w:rPr>
          <w:rFonts w:hint="eastAsia" w:ascii="仿宋" w:hAnsi="仿宋" w:eastAsia="仿宋"/>
          <w:color w:val="auto"/>
          <w:sz w:val="32"/>
          <w:szCs w:val="32"/>
          <w:highlight w:val="none"/>
          <w:lang w:val="en-US" w:eastAsia="zh-CN"/>
        </w:rPr>
        <w:t>党委办公厅（室）及相关机构事务</w:t>
      </w:r>
      <w:r>
        <w:rPr>
          <w:rFonts w:hint="eastAsia" w:ascii="仿宋" w:hAnsi="仿宋" w:eastAsia="仿宋"/>
          <w:color w:val="auto"/>
          <w:sz w:val="32"/>
          <w:szCs w:val="32"/>
          <w:highlight w:val="none"/>
        </w:rPr>
        <w:t>（款）</w:t>
      </w:r>
      <w:r>
        <w:rPr>
          <w:rFonts w:hint="eastAsia" w:ascii="仿宋" w:hAnsi="仿宋" w:eastAsia="仿宋"/>
          <w:color w:val="auto"/>
          <w:sz w:val="32"/>
          <w:szCs w:val="32"/>
          <w:highlight w:val="none"/>
          <w:lang w:val="en-US" w:eastAsia="zh-CN"/>
        </w:rPr>
        <w:t>行政运行</w:t>
      </w:r>
      <w:r>
        <w:rPr>
          <w:rFonts w:hint="eastAsia" w:ascii="仿宋" w:hAnsi="仿宋" w:eastAsia="仿宋"/>
          <w:color w:val="auto"/>
          <w:sz w:val="32"/>
          <w:szCs w:val="32"/>
          <w:highlight w:val="none"/>
        </w:rPr>
        <w:t>（项）预算数为</w:t>
      </w:r>
      <w:r>
        <w:rPr>
          <w:rFonts w:hint="eastAsia" w:ascii="仿宋" w:hAnsi="仿宋" w:eastAsia="仿宋"/>
          <w:color w:val="auto"/>
          <w:sz w:val="32"/>
          <w:szCs w:val="32"/>
          <w:highlight w:val="none"/>
          <w:u w:val="single"/>
          <w:lang w:val="en-US" w:eastAsia="zh-CN"/>
        </w:rPr>
        <w:t>644.47</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比202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年执行数</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u w:val="single"/>
          <w:lang w:val="en-US" w:eastAsia="zh-CN"/>
        </w:rPr>
        <w:t>27.28</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增长</w:t>
      </w:r>
      <w:r>
        <w:rPr>
          <w:rFonts w:hint="eastAsia" w:ascii="仿宋" w:hAnsi="仿宋" w:eastAsia="仿宋"/>
          <w:color w:val="auto"/>
          <w:sz w:val="32"/>
          <w:szCs w:val="32"/>
          <w:highlight w:val="none"/>
          <w:u w:val="single"/>
          <w:lang w:val="en-US" w:eastAsia="zh-CN"/>
        </w:rPr>
        <w:t>4.23</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主要是</w:t>
      </w:r>
      <w:r>
        <w:rPr>
          <w:rFonts w:hint="eastAsia" w:ascii="仿宋" w:hAnsi="仿宋" w:eastAsia="仿宋"/>
          <w:color w:val="auto"/>
          <w:sz w:val="32"/>
          <w:szCs w:val="32"/>
          <w:highlight w:val="none"/>
          <w:u w:val="single"/>
          <w:lang w:eastAsia="zh-CN"/>
        </w:rPr>
        <w:t>人员变动增加的金额</w:t>
      </w:r>
      <w:r>
        <w:rPr>
          <w:rFonts w:hint="eastAsia" w:ascii="仿宋" w:hAnsi="仿宋" w:eastAsia="仿宋"/>
          <w:color w:val="auto"/>
          <w:sz w:val="32"/>
          <w:szCs w:val="32"/>
          <w:highlight w:val="none"/>
          <w:lang w:eastAsia="zh-CN"/>
        </w:rPr>
        <w:t>。</w:t>
      </w:r>
    </w:p>
    <w:p>
      <w:pPr>
        <w:keepNext w:val="0"/>
        <w:keepLines w:val="0"/>
        <w:widowControl/>
        <w:suppressLineNumbers w:val="0"/>
        <w:ind w:firstLine="640"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一般公共服务支出（类）</w:t>
      </w:r>
      <w:r>
        <w:rPr>
          <w:rFonts w:hint="eastAsia" w:ascii="仿宋" w:hAnsi="仿宋" w:eastAsia="仿宋"/>
          <w:color w:val="auto"/>
          <w:sz w:val="32"/>
          <w:szCs w:val="32"/>
          <w:highlight w:val="none"/>
          <w:lang w:val="en-US" w:eastAsia="zh-CN"/>
        </w:rPr>
        <w:t>党委办公厅（室）及相关机构事务</w:t>
      </w:r>
      <w:r>
        <w:rPr>
          <w:rFonts w:hint="eastAsia" w:ascii="仿宋" w:hAnsi="仿宋" w:eastAsia="仿宋"/>
          <w:color w:val="auto"/>
          <w:sz w:val="32"/>
          <w:szCs w:val="32"/>
          <w:highlight w:val="none"/>
        </w:rPr>
        <w:t>（款）</w:t>
      </w:r>
      <w:r>
        <w:rPr>
          <w:rFonts w:hint="eastAsia" w:ascii="仿宋" w:hAnsi="仿宋" w:eastAsia="仿宋"/>
          <w:color w:val="auto"/>
          <w:sz w:val="32"/>
          <w:szCs w:val="32"/>
          <w:highlight w:val="none"/>
          <w:lang w:val="en-US" w:eastAsia="zh-CN"/>
        </w:rPr>
        <w:t>其他党委办公厅（室）及相关机构事务支出</w:t>
      </w:r>
      <w:r>
        <w:rPr>
          <w:rFonts w:hint="eastAsia" w:ascii="仿宋" w:hAnsi="仿宋" w:eastAsia="仿宋"/>
          <w:color w:val="auto"/>
          <w:sz w:val="32"/>
          <w:szCs w:val="32"/>
          <w:highlight w:val="none"/>
        </w:rPr>
        <w:t>（项）预算数为</w:t>
      </w:r>
      <w:r>
        <w:rPr>
          <w:rFonts w:hint="eastAsia" w:ascii="仿宋" w:hAnsi="仿宋" w:eastAsia="仿宋"/>
          <w:color w:val="auto"/>
          <w:sz w:val="32"/>
          <w:szCs w:val="32"/>
          <w:highlight w:val="none"/>
          <w:u w:val="single"/>
          <w:lang w:val="en-US" w:eastAsia="zh-CN"/>
        </w:rPr>
        <w:t>30</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比202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年执行数</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u w:val="single"/>
          <w:lang w:val="en-US" w:eastAsia="zh-CN"/>
        </w:rPr>
        <w:t xml:space="preserve"> 22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增长</w:t>
      </w:r>
      <w:r>
        <w:rPr>
          <w:rFonts w:hint="eastAsia" w:ascii="仿宋" w:hAnsi="仿宋" w:eastAsia="仿宋"/>
          <w:color w:val="auto"/>
          <w:sz w:val="32"/>
          <w:szCs w:val="32"/>
          <w:highlight w:val="none"/>
          <w:u w:val="single"/>
          <w:lang w:val="en-US" w:eastAsia="zh-CN"/>
        </w:rPr>
        <w:t>73.33</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主要是</w:t>
      </w:r>
      <w:r>
        <w:rPr>
          <w:rFonts w:hint="eastAsia" w:ascii="仿宋" w:hAnsi="仿宋" w:eastAsia="仿宋"/>
          <w:color w:val="auto"/>
          <w:sz w:val="32"/>
          <w:szCs w:val="32"/>
          <w:highlight w:val="none"/>
          <w:u w:val="single"/>
          <w:lang w:eastAsia="zh-CN"/>
        </w:rPr>
        <w:t>人员变动和出版书刊增加的金额</w:t>
      </w:r>
      <w:r>
        <w:rPr>
          <w:rFonts w:hint="eastAsia" w:ascii="仿宋" w:hAnsi="仿宋" w:eastAsia="仿宋"/>
          <w:color w:val="auto"/>
          <w:sz w:val="32"/>
          <w:szCs w:val="32"/>
          <w:highlight w:val="none"/>
          <w:lang w:eastAsia="zh-CN"/>
        </w:rPr>
        <w:t>。</w:t>
      </w:r>
    </w:p>
    <w:p>
      <w:pPr>
        <w:keepNext w:val="0"/>
        <w:keepLines w:val="0"/>
        <w:widowControl/>
        <w:suppressLineNumbers w:val="0"/>
        <w:ind w:firstLine="640" w:firstLineChars="200"/>
        <w:jc w:val="lef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5.社会保障就业支出（类）行政事业单位养老支出（款）机关事业单位基本养老保险缴费支出（项）预算数为</w:t>
      </w:r>
      <w:r>
        <w:rPr>
          <w:rFonts w:hint="eastAsia" w:ascii="仿宋" w:hAnsi="仿宋" w:eastAsia="仿宋"/>
          <w:color w:val="auto"/>
          <w:sz w:val="32"/>
          <w:szCs w:val="32"/>
          <w:highlight w:val="none"/>
          <w:u w:val="single"/>
          <w:lang w:val="en-US" w:eastAsia="zh-CN"/>
        </w:rPr>
        <w:t>80.98</w:t>
      </w:r>
      <w:r>
        <w:rPr>
          <w:rFonts w:hint="eastAsia" w:ascii="仿宋" w:hAnsi="仿宋" w:eastAsia="仿宋"/>
          <w:color w:val="auto"/>
          <w:sz w:val="32"/>
          <w:szCs w:val="32"/>
          <w:highlight w:val="none"/>
          <w:lang w:val="en-US" w:eastAsia="zh-CN"/>
        </w:rPr>
        <w:t>万元，比2024年执行数增加</w:t>
      </w:r>
      <w:r>
        <w:rPr>
          <w:rFonts w:hint="eastAsia" w:ascii="仿宋" w:hAnsi="仿宋" w:eastAsia="仿宋"/>
          <w:color w:val="auto"/>
          <w:sz w:val="32"/>
          <w:szCs w:val="32"/>
          <w:highlight w:val="none"/>
          <w:u w:val="single"/>
          <w:lang w:val="en-US" w:eastAsia="zh-CN"/>
        </w:rPr>
        <w:t xml:space="preserve"> 6.33</w:t>
      </w:r>
      <w:r>
        <w:rPr>
          <w:rFonts w:hint="eastAsia" w:ascii="仿宋" w:hAnsi="仿宋" w:eastAsia="仿宋"/>
          <w:color w:val="auto"/>
          <w:sz w:val="32"/>
          <w:szCs w:val="32"/>
          <w:highlight w:val="none"/>
          <w:lang w:val="en-US" w:eastAsia="zh-CN"/>
        </w:rPr>
        <w:t>万元，增长</w:t>
      </w:r>
      <w:r>
        <w:rPr>
          <w:rFonts w:hint="eastAsia" w:ascii="仿宋" w:hAnsi="仿宋" w:eastAsia="仿宋"/>
          <w:color w:val="auto"/>
          <w:sz w:val="32"/>
          <w:szCs w:val="32"/>
          <w:highlight w:val="none"/>
          <w:u w:val="single"/>
          <w:lang w:val="en-US" w:eastAsia="zh-CN"/>
        </w:rPr>
        <w:t>7.82</w:t>
      </w:r>
      <w:r>
        <w:rPr>
          <w:rFonts w:hint="eastAsia" w:ascii="仿宋" w:hAnsi="仿宋" w:eastAsia="仿宋"/>
          <w:color w:val="auto"/>
          <w:sz w:val="32"/>
          <w:szCs w:val="32"/>
          <w:highlight w:val="none"/>
          <w:lang w:val="en-US" w:eastAsia="zh-CN"/>
        </w:rPr>
        <w:t>%。主要是</w:t>
      </w:r>
      <w:r>
        <w:rPr>
          <w:rFonts w:hint="eastAsia" w:ascii="仿宋" w:hAnsi="仿宋" w:eastAsia="仿宋"/>
          <w:color w:val="auto"/>
          <w:sz w:val="32"/>
          <w:szCs w:val="32"/>
          <w:highlight w:val="none"/>
          <w:u w:val="single"/>
          <w:lang w:val="en-US" w:eastAsia="zh-CN"/>
        </w:rPr>
        <w:t>人员变动增加的金额</w:t>
      </w:r>
      <w:r>
        <w:rPr>
          <w:rFonts w:hint="eastAsia" w:ascii="仿宋" w:hAnsi="仿宋" w:eastAsia="仿宋"/>
          <w:color w:val="auto"/>
          <w:sz w:val="32"/>
          <w:szCs w:val="32"/>
          <w:highlight w:val="none"/>
          <w:lang w:val="en-US" w:eastAsia="zh-CN"/>
        </w:rPr>
        <w:t>。</w:t>
      </w:r>
    </w:p>
    <w:p>
      <w:pPr>
        <w:keepNext w:val="0"/>
        <w:keepLines w:val="0"/>
        <w:widowControl/>
        <w:suppressLineNumbers w:val="0"/>
        <w:ind w:firstLine="640" w:firstLineChars="200"/>
        <w:jc w:val="lef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6.社会保障就业支出（类）财政对其他社会保险基金的补助（款）财政对失业保险基金的补助（项）预算数为</w:t>
      </w:r>
      <w:r>
        <w:rPr>
          <w:rFonts w:hint="eastAsia" w:ascii="仿宋" w:hAnsi="仿宋" w:eastAsia="仿宋"/>
          <w:color w:val="auto"/>
          <w:sz w:val="32"/>
          <w:szCs w:val="32"/>
          <w:highlight w:val="none"/>
          <w:u w:val="single"/>
          <w:lang w:val="en-US" w:eastAsia="zh-CN"/>
        </w:rPr>
        <w:t>0.93</w:t>
      </w:r>
      <w:r>
        <w:rPr>
          <w:rFonts w:hint="eastAsia" w:ascii="仿宋" w:hAnsi="仿宋" w:eastAsia="仿宋"/>
          <w:color w:val="auto"/>
          <w:sz w:val="32"/>
          <w:szCs w:val="32"/>
          <w:highlight w:val="none"/>
          <w:lang w:val="en-US" w:eastAsia="zh-CN"/>
        </w:rPr>
        <w:t>万元，比2024年执行数增加</w:t>
      </w:r>
      <w:r>
        <w:rPr>
          <w:rFonts w:hint="eastAsia" w:ascii="仿宋" w:hAnsi="仿宋" w:eastAsia="仿宋"/>
          <w:color w:val="auto"/>
          <w:sz w:val="32"/>
          <w:szCs w:val="32"/>
          <w:highlight w:val="none"/>
          <w:u w:val="single"/>
          <w:lang w:val="en-US" w:eastAsia="zh-CN"/>
        </w:rPr>
        <w:t xml:space="preserve"> 0.22</w:t>
      </w:r>
      <w:r>
        <w:rPr>
          <w:rFonts w:hint="eastAsia" w:ascii="仿宋" w:hAnsi="仿宋" w:eastAsia="仿宋"/>
          <w:color w:val="auto"/>
          <w:sz w:val="32"/>
          <w:szCs w:val="32"/>
          <w:highlight w:val="none"/>
          <w:lang w:val="en-US" w:eastAsia="zh-CN"/>
        </w:rPr>
        <w:t>万元，增长</w:t>
      </w:r>
      <w:r>
        <w:rPr>
          <w:rFonts w:hint="eastAsia" w:ascii="仿宋" w:hAnsi="仿宋" w:eastAsia="仿宋"/>
          <w:color w:val="auto"/>
          <w:sz w:val="32"/>
          <w:szCs w:val="32"/>
          <w:highlight w:val="none"/>
          <w:u w:val="single"/>
          <w:lang w:val="en-US" w:eastAsia="zh-CN"/>
        </w:rPr>
        <w:t>23.66</w:t>
      </w:r>
      <w:r>
        <w:rPr>
          <w:rFonts w:hint="eastAsia" w:ascii="仿宋" w:hAnsi="仿宋" w:eastAsia="仿宋"/>
          <w:color w:val="auto"/>
          <w:sz w:val="32"/>
          <w:szCs w:val="32"/>
          <w:highlight w:val="none"/>
          <w:lang w:val="en-US" w:eastAsia="zh-CN"/>
        </w:rPr>
        <w:t>%。主要是</w:t>
      </w:r>
      <w:r>
        <w:rPr>
          <w:rFonts w:hint="eastAsia" w:ascii="仿宋" w:hAnsi="仿宋" w:eastAsia="仿宋"/>
          <w:color w:val="auto"/>
          <w:sz w:val="32"/>
          <w:szCs w:val="32"/>
          <w:highlight w:val="none"/>
          <w:u w:val="single"/>
          <w:lang w:val="en-US" w:eastAsia="zh-CN"/>
        </w:rPr>
        <w:t>人员变动增加的金额</w:t>
      </w:r>
      <w:r>
        <w:rPr>
          <w:rFonts w:hint="eastAsia" w:ascii="仿宋" w:hAnsi="仿宋" w:eastAsia="仿宋"/>
          <w:color w:val="auto"/>
          <w:sz w:val="32"/>
          <w:szCs w:val="32"/>
          <w:highlight w:val="none"/>
          <w:lang w:val="en-US" w:eastAsia="zh-CN"/>
        </w:rPr>
        <w:t>。</w:t>
      </w:r>
    </w:p>
    <w:p>
      <w:pPr>
        <w:keepNext w:val="0"/>
        <w:keepLines w:val="0"/>
        <w:widowControl/>
        <w:suppressLineNumbers w:val="0"/>
        <w:ind w:firstLine="640" w:firstLineChars="200"/>
        <w:jc w:val="left"/>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7.社会保障就业支出（类）财政对其他社会保险基金的补助（款）财政对工伤保险基金的补助（项）预算数为</w:t>
      </w:r>
      <w:r>
        <w:rPr>
          <w:rFonts w:hint="eastAsia" w:ascii="仿宋" w:hAnsi="仿宋" w:eastAsia="仿宋"/>
          <w:color w:val="auto"/>
          <w:sz w:val="32"/>
          <w:szCs w:val="32"/>
          <w:highlight w:val="none"/>
          <w:u w:val="single"/>
          <w:lang w:val="en-US" w:eastAsia="zh-CN"/>
        </w:rPr>
        <w:t>0.51</w:t>
      </w:r>
      <w:r>
        <w:rPr>
          <w:rFonts w:hint="eastAsia" w:ascii="仿宋" w:hAnsi="仿宋" w:eastAsia="仿宋"/>
          <w:color w:val="auto"/>
          <w:sz w:val="32"/>
          <w:szCs w:val="32"/>
          <w:highlight w:val="none"/>
          <w:lang w:val="en-US" w:eastAsia="zh-CN"/>
        </w:rPr>
        <w:t>万元，比2024年执行数增加</w:t>
      </w:r>
      <w:r>
        <w:rPr>
          <w:rFonts w:hint="eastAsia" w:ascii="仿宋" w:hAnsi="仿宋" w:eastAsia="仿宋"/>
          <w:color w:val="auto"/>
          <w:sz w:val="32"/>
          <w:szCs w:val="32"/>
          <w:highlight w:val="none"/>
          <w:u w:val="single"/>
          <w:lang w:val="en-US" w:eastAsia="zh-CN"/>
        </w:rPr>
        <w:t xml:space="preserve"> 0.04</w:t>
      </w:r>
      <w:r>
        <w:rPr>
          <w:rFonts w:hint="eastAsia" w:ascii="仿宋" w:hAnsi="仿宋" w:eastAsia="仿宋"/>
          <w:color w:val="auto"/>
          <w:sz w:val="32"/>
          <w:szCs w:val="32"/>
          <w:highlight w:val="none"/>
          <w:lang w:val="en-US" w:eastAsia="zh-CN"/>
        </w:rPr>
        <w:t>万元，增长</w:t>
      </w:r>
      <w:r>
        <w:rPr>
          <w:rFonts w:hint="eastAsia" w:ascii="仿宋" w:hAnsi="仿宋" w:eastAsia="仿宋"/>
          <w:i w:val="0"/>
          <w:iCs w:val="0"/>
          <w:color w:val="auto"/>
          <w:sz w:val="32"/>
          <w:szCs w:val="32"/>
          <w:highlight w:val="none"/>
          <w:u w:val="single"/>
          <w:lang w:val="en-US" w:eastAsia="zh-CN"/>
        </w:rPr>
        <w:t>7.84</w:t>
      </w:r>
      <w:r>
        <w:rPr>
          <w:rFonts w:hint="eastAsia" w:ascii="仿宋" w:hAnsi="仿宋" w:eastAsia="仿宋"/>
          <w:color w:val="auto"/>
          <w:sz w:val="32"/>
          <w:szCs w:val="32"/>
          <w:highlight w:val="none"/>
          <w:lang w:val="en-US" w:eastAsia="zh-CN"/>
        </w:rPr>
        <w:t>%。主要是</w:t>
      </w:r>
      <w:r>
        <w:rPr>
          <w:rFonts w:hint="eastAsia" w:ascii="仿宋" w:hAnsi="仿宋" w:eastAsia="仿宋"/>
          <w:color w:val="auto"/>
          <w:sz w:val="32"/>
          <w:szCs w:val="32"/>
          <w:highlight w:val="none"/>
          <w:u w:val="single"/>
          <w:lang w:val="en-US" w:eastAsia="zh-CN"/>
        </w:rPr>
        <w:t>人员变动增加的金额</w:t>
      </w:r>
      <w:r>
        <w:rPr>
          <w:rFonts w:hint="eastAsia" w:ascii="仿宋" w:hAnsi="仿宋" w:eastAsia="仿宋"/>
          <w:color w:val="auto"/>
          <w:sz w:val="32"/>
          <w:szCs w:val="32"/>
          <w:highlight w:val="none"/>
          <w:lang w:val="en-US" w:eastAsia="zh-CN"/>
        </w:rPr>
        <w:t>。</w:t>
      </w:r>
    </w:p>
    <w:p>
      <w:pPr>
        <w:keepNext w:val="0"/>
        <w:keepLines w:val="0"/>
        <w:widowControl/>
        <w:suppressLineNumbers w:val="0"/>
        <w:ind w:firstLine="640" w:firstLineChars="200"/>
        <w:jc w:val="lef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7.卫生健康支出（类）行政事业单位医疗（款）行政单位医疗（项）预算数为</w:t>
      </w:r>
      <w:r>
        <w:rPr>
          <w:rFonts w:hint="eastAsia" w:ascii="仿宋" w:hAnsi="仿宋" w:eastAsia="仿宋"/>
          <w:color w:val="auto"/>
          <w:sz w:val="32"/>
          <w:szCs w:val="32"/>
          <w:highlight w:val="none"/>
          <w:u w:val="single"/>
          <w:lang w:val="en-US" w:eastAsia="zh-CN"/>
        </w:rPr>
        <w:t>38.97</w:t>
      </w:r>
      <w:r>
        <w:rPr>
          <w:rFonts w:hint="eastAsia" w:ascii="仿宋" w:hAnsi="仿宋" w:eastAsia="仿宋"/>
          <w:color w:val="auto"/>
          <w:sz w:val="32"/>
          <w:szCs w:val="32"/>
          <w:highlight w:val="none"/>
          <w:lang w:val="en-US" w:eastAsia="zh-CN"/>
        </w:rPr>
        <w:t>万元。</w:t>
      </w:r>
    </w:p>
    <w:p>
      <w:pPr>
        <w:keepNext w:val="0"/>
        <w:keepLines w:val="0"/>
        <w:widowControl/>
        <w:suppressLineNumbers w:val="0"/>
        <w:ind w:firstLine="640" w:firstLineChars="200"/>
        <w:jc w:val="lef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8.卫生健康支出（类）行政事业单位医疗（款）公务员医疗补助（项）预算数为</w:t>
      </w:r>
      <w:r>
        <w:rPr>
          <w:rFonts w:hint="eastAsia" w:ascii="仿宋" w:hAnsi="仿宋" w:eastAsia="仿宋"/>
          <w:color w:val="auto"/>
          <w:sz w:val="32"/>
          <w:szCs w:val="32"/>
          <w:highlight w:val="none"/>
          <w:u w:val="single"/>
          <w:lang w:val="en-US" w:eastAsia="zh-CN"/>
        </w:rPr>
        <w:t>6.04</w:t>
      </w:r>
      <w:r>
        <w:rPr>
          <w:rFonts w:hint="eastAsia" w:ascii="仿宋" w:hAnsi="仿宋" w:eastAsia="仿宋"/>
          <w:color w:val="auto"/>
          <w:sz w:val="32"/>
          <w:szCs w:val="32"/>
          <w:highlight w:val="none"/>
          <w:lang w:val="en-US" w:eastAsia="zh-CN"/>
        </w:rPr>
        <w:t>万元。</w:t>
      </w:r>
    </w:p>
    <w:p>
      <w:pPr>
        <w:keepNext w:val="0"/>
        <w:keepLines w:val="0"/>
        <w:widowControl/>
        <w:suppressLineNumbers w:val="0"/>
        <w:ind w:firstLine="640" w:firstLineChars="200"/>
        <w:jc w:val="left"/>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9.卫生健康支出（类）行政事业单位医疗（款）其他行政事业单位医疗支出（项）预算数为</w:t>
      </w:r>
      <w:r>
        <w:rPr>
          <w:rFonts w:hint="eastAsia" w:ascii="仿宋" w:hAnsi="仿宋" w:eastAsia="仿宋"/>
          <w:color w:val="auto"/>
          <w:sz w:val="32"/>
          <w:szCs w:val="32"/>
          <w:highlight w:val="none"/>
          <w:u w:val="single"/>
          <w:lang w:val="en-US" w:eastAsia="zh-CN"/>
        </w:rPr>
        <w:t>4.86</w:t>
      </w:r>
      <w:r>
        <w:rPr>
          <w:rFonts w:hint="eastAsia" w:ascii="仿宋" w:hAnsi="仿宋" w:eastAsia="仿宋"/>
          <w:color w:val="auto"/>
          <w:sz w:val="32"/>
          <w:szCs w:val="32"/>
          <w:highlight w:val="none"/>
          <w:lang w:val="en-US" w:eastAsia="zh-CN"/>
        </w:rPr>
        <w:t>万元。</w:t>
      </w:r>
    </w:p>
    <w:p>
      <w:pPr>
        <w:keepNext w:val="0"/>
        <w:keepLines w:val="0"/>
        <w:widowControl/>
        <w:suppressLineNumbers w:val="0"/>
        <w:ind w:firstLine="640" w:firstLineChars="200"/>
        <w:jc w:val="left"/>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10.住房保障支出（类）住房改革支出（款）住房公积金（项）预算数为</w:t>
      </w:r>
      <w:r>
        <w:rPr>
          <w:rFonts w:hint="eastAsia" w:ascii="仿宋" w:hAnsi="仿宋" w:eastAsia="仿宋"/>
          <w:color w:val="auto"/>
          <w:sz w:val="32"/>
          <w:szCs w:val="32"/>
          <w:highlight w:val="none"/>
          <w:u w:val="single"/>
          <w:lang w:val="en-US" w:eastAsia="zh-CN"/>
        </w:rPr>
        <w:t>61.71</w:t>
      </w:r>
      <w:r>
        <w:rPr>
          <w:rFonts w:hint="eastAsia" w:ascii="仿宋" w:hAnsi="仿宋" w:eastAsia="仿宋"/>
          <w:color w:val="auto"/>
          <w:sz w:val="32"/>
          <w:szCs w:val="32"/>
          <w:highlight w:val="none"/>
          <w:lang w:val="en-US" w:eastAsia="zh-CN"/>
        </w:rPr>
        <w:t xml:space="preserve">万元，比2024年执行数增加 </w:t>
      </w:r>
      <w:r>
        <w:rPr>
          <w:rFonts w:hint="eastAsia" w:ascii="仿宋" w:hAnsi="仿宋" w:eastAsia="仿宋"/>
          <w:color w:val="auto"/>
          <w:sz w:val="32"/>
          <w:szCs w:val="32"/>
          <w:highlight w:val="none"/>
          <w:u w:val="single"/>
          <w:lang w:val="en-US" w:eastAsia="zh-CN"/>
        </w:rPr>
        <w:t>5.72</w:t>
      </w:r>
      <w:r>
        <w:rPr>
          <w:rFonts w:hint="eastAsia" w:ascii="仿宋" w:hAnsi="仿宋" w:eastAsia="仿宋"/>
          <w:color w:val="auto"/>
          <w:sz w:val="32"/>
          <w:szCs w:val="32"/>
          <w:highlight w:val="none"/>
          <w:lang w:val="en-US" w:eastAsia="zh-CN"/>
        </w:rPr>
        <w:t>万元，增长</w:t>
      </w:r>
      <w:r>
        <w:rPr>
          <w:rFonts w:hint="eastAsia" w:ascii="仿宋" w:hAnsi="仿宋" w:eastAsia="仿宋"/>
          <w:color w:val="auto"/>
          <w:sz w:val="32"/>
          <w:szCs w:val="32"/>
          <w:highlight w:val="none"/>
          <w:u w:val="single"/>
          <w:lang w:val="en-US" w:eastAsia="zh-CN"/>
        </w:rPr>
        <w:t>9.27</w:t>
      </w:r>
      <w:r>
        <w:rPr>
          <w:rFonts w:hint="eastAsia" w:ascii="仿宋" w:hAnsi="仿宋" w:eastAsia="仿宋"/>
          <w:color w:val="auto"/>
          <w:sz w:val="32"/>
          <w:szCs w:val="32"/>
          <w:highlight w:val="none"/>
          <w:lang w:val="en-US" w:eastAsia="zh-CN"/>
        </w:rPr>
        <w:t>%。主要是</w:t>
      </w:r>
      <w:r>
        <w:rPr>
          <w:rFonts w:hint="eastAsia" w:ascii="仿宋" w:hAnsi="仿宋" w:eastAsia="仿宋"/>
          <w:color w:val="auto"/>
          <w:sz w:val="32"/>
          <w:szCs w:val="32"/>
          <w:highlight w:val="none"/>
          <w:u w:val="single"/>
          <w:lang w:val="en-US" w:eastAsia="zh-CN"/>
        </w:rPr>
        <w:t>人员变动增加的金额</w:t>
      </w:r>
      <w:r>
        <w:rPr>
          <w:rFonts w:hint="eastAsia" w:ascii="仿宋" w:hAnsi="仿宋" w:eastAsia="仿宋"/>
          <w:color w:val="auto"/>
          <w:sz w:val="32"/>
          <w:szCs w:val="32"/>
          <w:highlight w:val="none"/>
          <w:lang w:val="en-US" w:eastAsia="zh-CN"/>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highlight w:val="none"/>
        </w:rPr>
      </w:pPr>
      <w:r>
        <w:rPr>
          <w:rFonts w:hint="eastAsia" w:ascii="仿宋" w:hAnsi="仿宋" w:eastAsia="仿宋"/>
          <w:sz w:val="32"/>
          <w:szCs w:val="32"/>
          <w:lang w:eastAsia="zh-CN"/>
        </w:rPr>
        <w:t>2025</w:t>
      </w:r>
      <w:r>
        <w:rPr>
          <w:rFonts w:hint="eastAsia" w:ascii="仿宋" w:hAnsi="仿宋" w:eastAsia="仿宋"/>
          <w:sz w:val="32"/>
          <w:szCs w:val="32"/>
        </w:rPr>
        <w:t>年一般公共预算基</w:t>
      </w:r>
      <w:r>
        <w:rPr>
          <w:rFonts w:hint="eastAsia" w:ascii="仿宋" w:hAnsi="仿宋" w:eastAsia="仿宋"/>
          <w:sz w:val="32"/>
          <w:szCs w:val="32"/>
          <w:highlight w:val="none"/>
        </w:rPr>
        <w:t>本支出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844.14</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万元，其中：</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人员经费</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790.73</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万元，主要包括</w:t>
      </w:r>
      <w:r>
        <w:rPr>
          <w:rFonts w:ascii="仿宋" w:hAnsi="仿宋" w:eastAsia="仿宋"/>
          <w:sz w:val="32"/>
          <w:szCs w:val="32"/>
          <w:highlight w:val="none"/>
        </w:rPr>
        <w:t>工资性支出</w:t>
      </w:r>
      <w:r>
        <w:rPr>
          <w:rFonts w:hint="eastAsia" w:ascii="仿宋" w:hAnsi="仿宋" w:eastAsia="仿宋"/>
          <w:sz w:val="32"/>
          <w:szCs w:val="32"/>
          <w:highlight w:val="none"/>
          <w:lang w:val="en-US" w:eastAsia="zh-CN"/>
        </w:rPr>
        <w:t>785.06万元：基本工资104.24万元，津贴补贴400.85万元，奖金40.44万元，伙食补助9.72万元，机关事业单位基本养老保险缴费80.98万元， 职工基本医疗保险缴费38.97万元，公务员医疗补助缴费6.04万元，其他社会保障缴费1.44万元，住房公积金61.71万元，医疗费4.86万元，其他工资福利支出35.81万元，生活补助5.67万元。</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公用经费</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53.41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万元，主要包括</w:t>
      </w:r>
      <w:r>
        <w:rPr>
          <w:rFonts w:ascii="仿宋" w:hAnsi="仿宋" w:eastAsia="仿宋"/>
          <w:sz w:val="32"/>
          <w:szCs w:val="32"/>
          <w:highlight w:val="none"/>
        </w:rPr>
        <w:t>商品和服务支出</w:t>
      </w:r>
      <w:r>
        <w:rPr>
          <w:rFonts w:hint="eastAsia" w:ascii="仿宋" w:hAnsi="仿宋" w:eastAsia="仿宋"/>
          <w:sz w:val="32"/>
          <w:szCs w:val="32"/>
          <w:highlight w:val="none"/>
          <w:lang w:eastAsia="zh-CN"/>
        </w:rPr>
        <w:t>：</w:t>
      </w:r>
      <w:r>
        <w:rPr>
          <w:rFonts w:ascii="仿宋" w:hAnsi="仿宋" w:eastAsia="仿宋"/>
          <w:sz w:val="32"/>
          <w:szCs w:val="32"/>
          <w:highlight w:val="none"/>
        </w:rPr>
        <w:t>办公费</w:t>
      </w:r>
      <w:r>
        <w:rPr>
          <w:rFonts w:hint="eastAsia" w:ascii="仿宋" w:hAnsi="仿宋" w:eastAsia="仿宋"/>
          <w:sz w:val="32"/>
          <w:szCs w:val="32"/>
          <w:highlight w:val="none"/>
          <w:u w:val="single"/>
          <w:lang w:val="en-US" w:eastAsia="zh-CN"/>
        </w:rPr>
        <w:t>20.8</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ascii="仿宋" w:hAnsi="仿宋" w:eastAsia="仿宋"/>
          <w:sz w:val="32"/>
          <w:szCs w:val="32"/>
          <w:highlight w:val="none"/>
        </w:rPr>
        <w:t>印刷费</w:t>
      </w:r>
      <w:r>
        <w:rPr>
          <w:rFonts w:hint="eastAsia" w:ascii="仿宋" w:hAnsi="仿宋" w:eastAsia="仿宋"/>
          <w:sz w:val="32"/>
          <w:szCs w:val="32"/>
          <w:highlight w:val="none"/>
          <w:u w:val="single"/>
          <w:lang w:val="en-US" w:eastAsia="zh-CN"/>
        </w:rPr>
        <w:t>2</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ascii="仿宋" w:hAnsi="仿宋" w:eastAsia="仿宋"/>
          <w:sz w:val="32"/>
          <w:szCs w:val="32"/>
          <w:highlight w:val="none"/>
        </w:rPr>
        <w:t>邮电费</w:t>
      </w:r>
      <w:r>
        <w:rPr>
          <w:rFonts w:hint="eastAsia" w:ascii="仿宋" w:hAnsi="仿宋" w:eastAsia="仿宋"/>
          <w:sz w:val="32"/>
          <w:szCs w:val="32"/>
          <w:highlight w:val="none"/>
          <w:u w:val="single"/>
          <w:lang w:val="en-US" w:eastAsia="zh-CN"/>
        </w:rPr>
        <w:t>0.15</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差旅费</w:t>
      </w:r>
      <w:r>
        <w:rPr>
          <w:rFonts w:hint="eastAsia" w:ascii="仿宋" w:hAnsi="仿宋" w:eastAsia="仿宋"/>
          <w:sz w:val="32"/>
          <w:szCs w:val="32"/>
          <w:highlight w:val="none"/>
          <w:u w:val="single"/>
          <w:lang w:val="en-US" w:eastAsia="zh-CN"/>
        </w:rPr>
        <w:t>7</w:t>
      </w:r>
      <w:r>
        <w:rPr>
          <w:rFonts w:hint="eastAsia" w:ascii="仿宋" w:hAnsi="仿宋" w:eastAsia="仿宋"/>
          <w:sz w:val="32"/>
          <w:szCs w:val="32"/>
          <w:highlight w:val="none"/>
          <w:lang w:val="en-US" w:eastAsia="zh-CN"/>
        </w:rPr>
        <w:t>万元、</w:t>
      </w:r>
      <w:r>
        <w:rPr>
          <w:rFonts w:ascii="仿宋" w:hAnsi="仿宋" w:eastAsia="仿宋"/>
          <w:sz w:val="32"/>
          <w:szCs w:val="32"/>
          <w:highlight w:val="none"/>
        </w:rPr>
        <w:t>维修(护)费</w:t>
      </w:r>
      <w:r>
        <w:rPr>
          <w:rFonts w:hint="eastAsia" w:ascii="仿宋" w:hAnsi="仿宋" w:eastAsia="仿宋"/>
          <w:sz w:val="32"/>
          <w:szCs w:val="32"/>
          <w:highlight w:val="none"/>
          <w:u w:val="single"/>
          <w:lang w:val="en-US" w:eastAsia="zh-CN"/>
        </w:rPr>
        <w:t>0.5</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ascii="仿宋" w:hAnsi="仿宋" w:eastAsia="仿宋"/>
          <w:sz w:val="32"/>
          <w:szCs w:val="32"/>
          <w:highlight w:val="none"/>
        </w:rPr>
        <w:t>会议费</w:t>
      </w:r>
      <w:r>
        <w:rPr>
          <w:rFonts w:hint="eastAsia" w:ascii="仿宋" w:hAnsi="仿宋" w:eastAsia="仿宋"/>
          <w:sz w:val="32"/>
          <w:szCs w:val="32"/>
          <w:highlight w:val="none"/>
          <w:u w:val="single"/>
          <w:lang w:val="en-US" w:eastAsia="zh-CN"/>
        </w:rPr>
        <w:t>2.5</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ascii="仿宋" w:hAnsi="仿宋" w:eastAsia="仿宋"/>
          <w:sz w:val="32"/>
          <w:szCs w:val="32"/>
          <w:highlight w:val="none"/>
        </w:rPr>
        <w:t>培训费</w:t>
      </w:r>
      <w:r>
        <w:rPr>
          <w:rFonts w:hint="eastAsia" w:ascii="仿宋" w:hAnsi="仿宋" w:eastAsia="仿宋"/>
          <w:sz w:val="32"/>
          <w:szCs w:val="32"/>
          <w:highlight w:val="none"/>
          <w:u w:val="single"/>
          <w:lang w:val="en-US" w:eastAsia="zh-CN"/>
        </w:rPr>
        <w:t>1</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ascii="仿宋" w:hAnsi="仿宋" w:eastAsia="仿宋"/>
          <w:sz w:val="32"/>
          <w:szCs w:val="32"/>
          <w:highlight w:val="none"/>
        </w:rPr>
        <w:t>专用材料费</w:t>
      </w:r>
      <w:r>
        <w:rPr>
          <w:rFonts w:hint="eastAsia" w:ascii="仿宋" w:hAnsi="仿宋" w:eastAsia="仿宋"/>
          <w:sz w:val="32"/>
          <w:szCs w:val="32"/>
          <w:highlight w:val="none"/>
          <w:u w:val="single"/>
          <w:lang w:val="en-US" w:eastAsia="zh-CN"/>
        </w:rPr>
        <w:t>1</w:t>
      </w:r>
      <w:r>
        <w:rPr>
          <w:rFonts w:hint="eastAsia" w:ascii="仿宋" w:hAnsi="仿宋" w:eastAsia="仿宋"/>
          <w:sz w:val="32"/>
          <w:szCs w:val="32"/>
          <w:highlight w:val="none"/>
          <w:lang w:val="en-US" w:eastAsia="zh-CN"/>
        </w:rPr>
        <w:t>万</w:t>
      </w:r>
      <w:r>
        <w:rPr>
          <w:rFonts w:hint="eastAsia" w:ascii="仿宋" w:hAnsi="仿宋" w:eastAsia="仿宋"/>
          <w:sz w:val="32"/>
          <w:szCs w:val="32"/>
          <w:highlight w:val="none"/>
        </w:rPr>
        <w:t>、</w:t>
      </w:r>
      <w:r>
        <w:rPr>
          <w:rFonts w:ascii="仿宋" w:hAnsi="仿宋" w:eastAsia="仿宋"/>
          <w:sz w:val="32"/>
          <w:szCs w:val="32"/>
          <w:highlight w:val="none"/>
        </w:rPr>
        <w:t>专用燃料费</w:t>
      </w:r>
      <w:r>
        <w:rPr>
          <w:rFonts w:hint="eastAsia" w:ascii="仿宋" w:hAnsi="仿宋" w:eastAsia="仿宋"/>
          <w:sz w:val="32"/>
          <w:szCs w:val="32"/>
          <w:highlight w:val="none"/>
          <w:u w:val="single"/>
          <w:lang w:val="en-US" w:eastAsia="zh-CN"/>
        </w:rPr>
        <w:t>0.15</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ascii="仿宋" w:hAnsi="仿宋" w:eastAsia="仿宋"/>
          <w:sz w:val="32"/>
          <w:szCs w:val="32"/>
          <w:highlight w:val="none"/>
        </w:rPr>
        <w:t>其他商品和服务支出</w:t>
      </w:r>
      <w:r>
        <w:rPr>
          <w:rFonts w:hint="eastAsia" w:ascii="仿宋" w:hAnsi="仿宋" w:eastAsia="仿宋"/>
          <w:sz w:val="32"/>
          <w:szCs w:val="32"/>
          <w:highlight w:val="none"/>
          <w:u w:val="single"/>
          <w:lang w:val="en-US" w:eastAsia="zh-CN"/>
        </w:rPr>
        <w:t>8.58</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ascii="仿宋" w:hAnsi="仿宋" w:eastAsia="仿宋"/>
          <w:sz w:val="32"/>
          <w:szCs w:val="32"/>
          <w:highlight w:val="none"/>
        </w:rPr>
        <w:t>工会经费</w:t>
      </w:r>
      <w:r>
        <w:rPr>
          <w:rFonts w:hint="eastAsia" w:ascii="仿宋" w:hAnsi="仿宋" w:eastAsia="仿宋"/>
          <w:sz w:val="32"/>
          <w:szCs w:val="32"/>
          <w:highlight w:val="none"/>
          <w:u w:val="single"/>
          <w:lang w:val="en-US" w:eastAsia="zh-CN"/>
        </w:rPr>
        <w:t>9.73</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u w:val="non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县委办无“三公”经费，由政府办统一管理</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无此项经费</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_GB2312" w:eastAsia="仿宋_GB2312" w:cs="仿宋_GB2312" w:hAnsiTheme="minorHAnsi"/>
          <w:kern w:val="0"/>
          <w:sz w:val="32"/>
          <w:szCs w:val="32"/>
          <w:u w:val="single"/>
          <w:lang w:eastAsia="zh-CN"/>
        </w:rPr>
        <w:t>无此项经费</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lang w:val="en-US" w:eastAsia="zh-CN"/>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2025</w:t>
      </w:r>
      <w:r>
        <w:rPr>
          <w:rFonts w:hint="eastAsia" w:ascii="仿宋" w:hAnsi="仿宋" w:eastAsia="仿宋"/>
          <w:sz w:val="32"/>
          <w:szCs w:val="32"/>
          <w:highlight w:val="none"/>
        </w:rPr>
        <w:t>年</w:t>
      </w:r>
      <w:r>
        <w:rPr>
          <w:rFonts w:hint="eastAsia" w:ascii="仿宋" w:hAnsi="仿宋" w:eastAsia="仿宋"/>
          <w:sz w:val="32"/>
          <w:szCs w:val="32"/>
          <w:highlight w:val="none"/>
          <w:lang w:eastAsia="zh-CN"/>
        </w:rPr>
        <w:t>县委办</w:t>
      </w:r>
      <w:r>
        <w:rPr>
          <w:rFonts w:hint="eastAsia" w:ascii="仿宋" w:hAnsi="仿宋" w:eastAsia="仿宋"/>
          <w:sz w:val="32"/>
          <w:szCs w:val="32"/>
          <w:highlight w:val="none"/>
        </w:rPr>
        <w:t>机关运行经费财政拨款预算</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53.41</w:t>
      </w:r>
      <w:r>
        <w:rPr>
          <w:rFonts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rPr>
        <w:t>主要包括</w:t>
      </w:r>
      <w:r>
        <w:rPr>
          <w:rFonts w:ascii="仿宋" w:hAnsi="仿宋" w:eastAsia="仿宋"/>
          <w:sz w:val="32"/>
          <w:szCs w:val="32"/>
          <w:highlight w:val="none"/>
        </w:rPr>
        <w:t>商品和服务支出</w:t>
      </w:r>
      <w:r>
        <w:rPr>
          <w:rFonts w:hint="eastAsia" w:ascii="仿宋" w:hAnsi="仿宋" w:eastAsia="仿宋"/>
          <w:sz w:val="32"/>
          <w:szCs w:val="32"/>
          <w:highlight w:val="none"/>
          <w:lang w:eastAsia="zh-CN"/>
        </w:rPr>
        <w:t>：</w:t>
      </w:r>
      <w:r>
        <w:rPr>
          <w:rFonts w:ascii="仿宋" w:hAnsi="仿宋" w:eastAsia="仿宋"/>
          <w:sz w:val="32"/>
          <w:szCs w:val="32"/>
          <w:highlight w:val="none"/>
        </w:rPr>
        <w:t>办公费</w:t>
      </w:r>
      <w:r>
        <w:rPr>
          <w:rFonts w:hint="eastAsia" w:ascii="仿宋" w:hAnsi="仿宋" w:eastAsia="仿宋"/>
          <w:sz w:val="32"/>
          <w:szCs w:val="32"/>
          <w:highlight w:val="none"/>
          <w:u w:val="single"/>
          <w:lang w:val="en-US" w:eastAsia="zh-CN"/>
        </w:rPr>
        <w:t>20.8</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ascii="仿宋" w:hAnsi="仿宋" w:eastAsia="仿宋"/>
          <w:sz w:val="32"/>
          <w:szCs w:val="32"/>
          <w:highlight w:val="none"/>
        </w:rPr>
        <w:t>印刷费</w:t>
      </w:r>
      <w:r>
        <w:rPr>
          <w:rFonts w:hint="eastAsia" w:ascii="仿宋" w:hAnsi="仿宋" w:eastAsia="仿宋"/>
          <w:sz w:val="32"/>
          <w:szCs w:val="32"/>
          <w:highlight w:val="none"/>
          <w:u w:val="single"/>
          <w:lang w:val="en-US" w:eastAsia="zh-CN"/>
        </w:rPr>
        <w:t>2</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ascii="仿宋" w:hAnsi="仿宋" w:eastAsia="仿宋"/>
          <w:sz w:val="32"/>
          <w:szCs w:val="32"/>
          <w:highlight w:val="none"/>
        </w:rPr>
        <w:t>邮电费</w:t>
      </w:r>
      <w:r>
        <w:rPr>
          <w:rFonts w:hint="eastAsia" w:ascii="仿宋" w:hAnsi="仿宋" w:eastAsia="仿宋"/>
          <w:sz w:val="32"/>
          <w:szCs w:val="32"/>
          <w:highlight w:val="none"/>
          <w:u w:val="single"/>
          <w:lang w:val="en-US" w:eastAsia="zh-CN"/>
        </w:rPr>
        <w:t>0.15</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差旅费</w:t>
      </w:r>
      <w:r>
        <w:rPr>
          <w:rFonts w:hint="eastAsia" w:ascii="仿宋" w:hAnsi="仿宋" w:eastAsia="仿宋"/>
          <w:sz w:val="32"/>
          <w:szCs w:val="32"/>
          <w:highlight w:val="none"/>
          <w:u w:val="single"/>
          <w:lang w:val="en-US" w:eastAsia="zh-CN"/>
        </w:rPr>
        <w:t>7</w:t>
      </w:r>
      <w:r>
        <w:rPr>
          <w:rFonts w:hint="eastAsia" w:ascii="仿宋" w:hAnsi="仿宋" w:eastAsia="仿宋"/>
          <w:sz w:val="32"/>
          <w:szCs w:val="32"/>
          <w:highlight w:val="none"/>
          <w:lang w:val="en-US" w:eastAsia="zh-CN"/>
        </w:rPr>
        <w:t>万元、</w:t>
      </w:r>
      <w:r>
        <w:rPr>
          <w:rFonts w:ascii="仿宋" w:hAnsi="仿宋" w:eastAsia="仿宋"/>
          <w:sz w:val="32"/>
          <w:szCs w:val="32"/>
          <w:highlight w:val="none"/>
        </w:rPr>
        <w:t>维修(护)费</w:t>
      </w:r>
      <w:r>
        <w:rPr>
          <w:rFonts w:hint="eastAsia" w:ascii="仿宋" w:hAnsi="仿宋" w:eastAsia="仿宋"/>
          <w:sz w:val="32"/>
          <w:szCs w:val="32"/>
          <w:highlight w:val="none"/>
          <w:u w:val="single"/>
          <w:lang w:val="en-US" w:eastAsia="zh-CN"/>
        </w:rPr>
        <w:t>0.5</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ascii="仿宋" w:hAnsi="仿宋" w:eastAsia="仿宋"/>
          <w:sz w:val="32"/>
          <w:szCs w:val="32"/>
          <w:highlight w:val="none"/>
        </w:rPr>
        <w:t>会议费</w:t>
      </w:r>
      <w:r>
        <w:rPr>
          <w:rFonts w:hint="eastAsia" w:ascii="仿宋" w:hAnsi="仿宋" w:eastAsia="仿宋"/>
          <w:sz w:val="32"/>
          <w:szCs w:val="32"/>
          <w:highlight w:val="none"/>
          <w:u w:val="single"/>
          <w:lang w:val="en-US" w:eastAsia="zh-CN"/>
        </w:rPr>
        <w:t>2.5</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ascii="仿宋" w:hAnsi="仿宋" w:eastAsia="仿宋"/>
          <w:sz w:val="32"/>
          <w:szCs w:val="32"/>
          <w:highlight w:val="none"/>
        </w:rPr>
        <w:t>培训费</w:t>
      </w:r>
      <w:r>
        <w:rPr>
          <w:rFonts w:hint="eastAsia" w:ascii="仿宋" w:hAnsi="仿宋" w:eastAsia="仿宋"/>
          <w:sz w:val="32"/>
          <w:szCs w:val="32"/>
          <w:highlight w:val="none"/>
          <w:u w:val="single"/>
          <w:lang w:val="en-US" w:eastAsia="zh-CN"/>
        </w:rPr>
        <w:t>1</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ascii="仿宋" w:hAnsi="仿宋" w:eastAsia="仿宋"/>
          <w:sz w:val="32"/>
          <w:szCs w:val="32"/>
          <w:highlight w:val="none"/>
        </w:rPr>
        <w:t>专用材料费</w:t>
      </w:r>
      <w:r>
        <w:rPr>
          <w:rFonts w:hint="eastAsia" w:ascii="仿宋" w:hAnsi="仿宋" w:eastAsia="仿宋"/>
          <w:sz w:val="32"/>
          <w:szCs w:val="32"/>
          <w:highlight w:val="none"/>
          <w:u w:val="single"/>
          <w:lang w:val="en-US" w:eastAsia="zh-CN"/>
        </w:rPr>
        <w:t>1</w:t>
      </w:r>
      <w:r>
        <w:rPr>
          <w:rFonts w:hint="eastAsia" w:ascii="仿宋" w:hAnsi="仿宋" w:eastAsia="仿宋"/>
          <w:sz w:val="32"/>
          <w:szCs w:val="32"/>
          <w:highlight w:val="none"/>
          <w:lang w:val="en-US" w:eastAsia="zh-CN"/>
        </w:rPr>
        <w:t>万</w:t>
      </w:r>
      <w:r>
        <w:rPr>
          <w:rFonts w:hint="eastAsia" w:ascii="仿宋" w:hAnsi="仿宋" w:eastAsia="仿宋"/>
          <w:sz w:val="32"/>
          <w:szCs w:val="32"/>
          <w:highlight w:val="none"/>
        </w:rPr>
        <w:t>、</w:t>
      </w:r>
      <w:r>
        <w:rPr>
          <w:rFonts w:ascii="仿宋" w:hAnsi="仿宋" w:eastAsia="仿宋"/>
          <w:sz w:val="32"/>
          <w:szCs w:val="32"/>
          <w:highlight w:val="none"/>
        </w:rPr>
        <w:t>专用燃料费</w:t>
      </w:r>
      <w:r>
        <w:rPr>
          <w:rFonts w:hint="eastAsia" w:ascii="仿宋" w:hAnsi="仿宋" w:eastAsia="仿宋"/>
          <w:sz w:val="32"/>
          <w:szCs w:val="32"/>
          <w:highlight w:val="none"/>
          <w:u w:val="single"/>
          <w:lang w:val="en-US" w:eastAsia="zh-CN"/>
        </w:rPr>
        <w:t>0.15</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ascii="仿宋" w:hAnsi="仿宋" w:eastAsia="仿宋"/>
          <w:sz w:val="32"/>
          <w:szCs w:val="32"/>
          <w:highlight w:val="none"/>
        </w:rPr>
        <w:t>其他商品和服务支出</w:t>
      </w:r>
      <w:r>
        <w:rPr>
          <w:rFonts w:hint="eastAsia" w:ascii="仿宋" w:hAnsi="仿宋" w:eastAsia="仿宋"/>
          <w:sz w:val="32"/>
          <w:szCs w:val="32"/>
          <w:highlight w:val="none"/>
          <w:u w:val="single"/>
          <w:lang w:val="en-US" w:eastAsia="zh-CN"/>
        </w:rPr>
        <w:t>8.58</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ascii="仿宋" w:hAnsi="仿宋" w:eastAsia="仿宋"/>
          <w:sz w:val="32"/>
          <w:szCs w:val="32"/>
          <w:highlight w:val="none"/>
        </w:rPr>
        <w:t>工会经费</w:t>
      </w:r>
      <w:r>
        <w:rPr>
          <w:rFonts w:hint="eastAsia" w:ascii="仿宋" w:hAnsi="仿宋" w:eastAsia="仿宋"/>
          <w:sz w:val="32"/>
          <w:szCs w:val="32"/>
          <w:highlight w:val="none"/>
          <w:u w:val="single"/>
          <w:lang w:val="en-US" w:eastAsia="zh-CN"/>
        </w:rPr>
        <w:t>9.73</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比</w:t>
      </w:r>
      <w:r>
        <w:rPr>
          <w:rFonts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年预算增</w:t>
      </w:r>
      <w:r>
        <w:rPr>
          <w:rFonts w:hint="eastAsia" w:ascii="仿宋" w:hAnsi="仿宋" w:eastAsia="仿宋"/>
          <w:sz w:val="32"/>
          <w:szCs w:val="32"/>
          <w:highlight w:val="none"/>
          <w:lang w:eastAsia="zh-CN"/>
        </w:rPr>
        <w:t>加</w:t>
      </w:r>
      <w:r>
        <w:rPr>
          <w:rFonts w:hint="eastAsia" w:ascii="仿宋" w:hAnsi="仿宋" w:eastAsia="仿宋"/>
          <w:sz w:val="32"/>
          <w:szCs w:val="32"/>
          <w:highlight w:val="none"/>
          <w:u w:val="single"/>
          <w:lang w:val="en-US" w:eastAsia="zh-CN"/>
        </w:rPr>
        <w:t>15.73</w:t>
      </w:r>
      <w:r>
        <w:rPr>
          <w:rFonts w:hint="eastAsia" w:ascii="仿宋" w:hAnsi="仿宋" w:eastAsia="仿宋"/>
          <w:sz w:val="32"/>
          <w:szCs w:val="32"/>
          <w:highlight w:val="none"/>
        </w:rPr>
        <w:t>万元，增长</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29.45</w:t>
      </w:r>
      <w:r>
        <w:rPr>
          <w:rFonts w:ascii="仿宋_GB2312" w:eastAsia="仿宋_GB2312" w:cs="仿宋_GB2312" w:hAnsiTheme="minorHAnsi"/>
          <w:kern w:val="0"/>
          <w:sz w:val="32"/>
          <w:szCs w:val="32"/>
          <w:highlight w:val="none"/>
          <w:u w:val="single"/>
        </w:rPr>
        <w:t xml:space="preserve"> </w:t>
      </w:r>
      <w:r>
        <w:rPr>
          <w:rFonts w:ascii="仿宋_GB2312" w:eastAsia="仿宋_GB2312" w:cs="仿宋_GB2312" w:hAnsiTheme="minorHAnsi"/>
          <w:kern w:val="0"/>
          <w:sz w:val="32"/>
          <w:szCs w:val="32"/>
          <w:highlight w:val="none"/>
        </w:rPr>
        <w:t xml:space="preserve"> </w:t>
      </w:r>
      <w:r>
        <w:rPr>
          <w:rFonts w:ascii="仿宋" w:hAnsi="仿宋" w:eastAsia="仿宋"/>
          <w:sz w:val="32"/>
          <w:szCs w:val="32"/>
          <w:highlight w:val="none"/>
        </w:rPr>
        <w:t>%</w:t>
      </w:r>
      <w:r>
        <w:rPr>
          <w:rFonts w:hint="eastAsia" w:ascii="仿宋" w:hAnsi="仿宋" w:eastAsia="仿宋"/>
          <w:sz w:val="32"/>
          <w:szCs w:val="32"/>
          <w:highlight w:val="none"/>
        </w:rPr>
        <w:t>。主要原因是</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eastAsia="zh-CN"/>
        </w:rPr>
        <w:t>人员变动增加的金额</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无</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2025</w:t>
      </w:r>
      <w:r>
        <w:rPr>
          <w:rFonts w:hint="eastAsia" w:ascii="仿宋" w:hAnsi="仿宋" w:eastAsia="仿宋"/>
          <w:color w:val="auto"/>
          <w:sz w:val="32"/>
          <w:szCs w:val="32"/>
          <w:highlight w:val="none"/>
        </w:rPr>
        <w:t>年实现财政支出绩效目标管理全覆盖，实行绩效目标管理</w:t>
      </w:r>
      <w:r>
        <w:rPr>
          <w:rFonts w:hint="eastAsia" w:ascii="仿宋_GB2312" w:eastAsia="仿宋_GB2312" w:cs="仿宋_GB2312" w:hAnsiTheme="minorHAnsi"/>
          <w:color w:val="auto"/>
          <w:kern w:val="0"/>
          <w:sz w:val="32"/>
          <w:szCs w:val="32"/>
          <w:highlight w:val="none"/>
          <w:u w:val="single"/>
        </w:rPr>
        <w:t xml:space="preserve"> </w:t>
      </w:r>
      <w:r>
        <w:rPr>
          <w:rFonts w:hint="eastAsia" w:ascii="仿宋_GB2312" w:eastAsia="仿宋_GB2312" w:cs="仿宋_GB2312" w:hAnsiTheme="minorHAnsi"/>
          <w:color w:val="auto"/>
          <w:kern w:val="0"/>
          <w:sz w:val="32"/>
          <w:szCs w:val="32"/>
          <w:highlight w:val="none"/>
          <w:u w:val="single"/>
          <w:lang w:val="en-US" w:eastAsia="zh-CN"/>
        </w:rPr>
        <w:t>30</w:t>
      </w:r>
      <w:r>
        <w:rPr>
          <w:rFonts w:hint="eastAsia" w:ascii="仿宋_GB2312" w:eastAsia="仿宋_GB2312" w:cs="仿宋_GB2312" w:hAnsiTheme="minorHAnsi"/>
          <w:color w:val="auto"/>
          <w:kern w:val="0"/>
          <w:sz w:val="32"/>
          <w:szCs w:val="32"/>
          <w:highlight w:val="none"/>
          <w:u w:val="single"/>
        </w:rPr>
        <w:t xml:space="preserve"> </w:t>
      </w:r>
      <w:r>
        <w:rPr>
          <w:rFonts w:hint="eastAsia" w:ascii="仿宋" w:hAnsi="仿宋" w:eastAsia="仿宋"/>
          <w:color w:val="auto"/>
          <w:sz w:val="32"/>
          <w:szCs w:val="32"/>
          <w:highlight w:val="none"/>
        </w:rPr>
        <w:t>个，资金</w:t>
      </w:r>
      <w:r>
        <w:rPr>
          <w:rFonts w:hint="eastAsia" w:ascii="仿宋_GB2312" w:eastAsia="仿宋_GB2312" w:cs="仿宋_GB2312" w:hAnsiTheme="minorHAnsi"/>
          <w:color w:val="auto"/>
          <w:kern w:val="0"/>
          <w:sz w:val="32"/>
          <w:szCs w:val="32"/>
          <w:highlight w:val="none"/>
          <w:u w:val="single"/>
        </w:rPr>
        <w:t xml:space="preserve"> </w:t>
      </w:r>
      <w:r>
        <w:rPr>
          <w:rFonts w:hint="eastAsia" w:ascii="仿宋_GB2312" w:eastAsia="仿宋_GB2312" w:cs="仿宋_GB2312" w:hAnsiTheme="minorHAnsi"/>
          <w:color w:val="auto"/>
          <w:kern w:val="0"/>
          <w:sz w:val="32"/>
          <w:szCs w:val="32"/>
          <w:highlight w:val="none"/>
          <w:u w:val="single"/>
          <w:lang w:val="en-US" w:eastAsia="zh-CN"/>
        </w:rPr>
        <w:t>947.58</w:t>
      </w:r>
      <w:r>
        <w:rPr>
          <w:rFonts w:hint="eastAsia" w:ascii="仿宋" w:hAnsi="仿宋" w:eastAsia="仿宋"/>
          <w:color w:val="auto"/>
          <w:sz w:val="32"/>
          <w:szCs w:val="32"/>
          <w:highlight w:val="none"/>
        </w:rPr>
        <w:t>万元，其中：中央转移支付资金</w:t>
      </w:r>
      <w:r>
        <w:rPr>
          <w:rFonts w:hint="eastAsia" w:ascii="仿宋_GB2312" w:eastAsia="仿宋_GB2312" w:cs="仿宋_GB2312" w:hAnsiTheme="minorHAnsi"/>
          <w:color w:val="auto"/>
          <w:kern w:val="0"/>
          <w:sz w:val="32"/>
          <w:szCs w:val="32"/>
          <w:highlight w:val="none"/>
          <w:u w:val="single"/>
        </w:rPr>
        <w:t xml:space="preserve"> </w:t>
      </w:r>
      <w:r>
        <w:rPr>
          <w:rFonts w:hint="eastAsia" w:ascii="仿宋_GB2312" w:eastAsia="仿宋_GB2312" w:cs="仿宋_GB2312" w:hAnsiTheme="minorHAnsi"/>
          <w:color w:val="auto"/>
          <w:kern w:val="0"/>
          <w:sz w:val="32"/>
          <w:szCs w:val="32"/>
          <w:highlight w:val="none"/>
          <w:u w:val="single"/>
          <w:lang w:val="en-US" w:eastAsia="zh-CN"/>
        </w:rPr>
        <w:t>947.58</w:t>
      </w:r>
      <w:r>
        <w:rPr>
          <w:rFonts w:hint="eastAsia" w:ascii="仿宋_GB2312" w:eastAsia="仿宋_GB2312" w:cs="仿宋_GB2312" w:hAnsiTheme="minorHAnsi"/>
          <w:color w:val="auto"/>
          <w:kern w:val="0"/>
          <w:sz w:val="32"/>
          <w:szCs w:val="32"/>
          <w:highlight w:val="none"/>
          <w:u w:val="single"/>
        </w:rPr>
        <w:t xml:space="preserve"> </w:t>
      </w:r>
      <w:r>
        <w:rPr>
          <w:rFonts w:hint="eastAsia" w:ascii="仿宋" w:hAnsi="仿宋" w:eastAsia="仿宋"/>
          <w:color w:val="auto"/>
          <w:sz w:val="32"/>
          <w:szCs w:val="32"/>
          <w:highlight w:val="none"/>
        </w:rPr>
        <w:t>万元，地方资金</w:t>
      </w:r>
      <w:r>
        <w:rPr>
          <w:rFonts w:hint="eastAsia" w:ascii="仿宋_GB2312" w:eastAsia="仿宋_GB2312" w:cs="仿宋_GB2312" w:hAnsiTheme="minorHAnsi"/>
          <w:color w:val="auto"/>
          <w:kern w:val="0"/>
          <w:sz w:val="32"/>
          <w:szCs w:val="32"/>
          <w:highlight w:val="none"/>
          <w:u w:val="single"/>
        </w:rPr>
        <w:t xml:space="preserve">  </w:t>
      </w:r>
      <w:r>
        <w:rPr>
          <w:rFonts w:hint="eastAsia" w:ascii="仿宋_GB2312" w:eastAsia="仿宋_GB2312" w:cs="仿宋_GB2312" w:hAnsiTheme="minorHAnsi"/>
          <w:color w:val="auto"/>
          <w:kern w:val="0"/>
          <w:sz w:val="32"/>
          <w:szCs w:val="32"/>
          <w:highlight w:val="none"/>
          <w:u w:val="single"/>
          <w:lang w:val="en-US" w:eastAsia="zh-CN"/>
        </w:rPr>
        <w:t>0</w:t>
      </w:r>
      <w:r>
        <w:rPr>
          <w:rFonts w:hint="eastAsia" w:ascii="仿宋_GB2312" w:eastAsia="仿宋_GB2312" w:cs="仿宋_GB2312" w:hAnsiTheme="minorHAnsi"/>
          <w:color w:val="auto"/>
          <w:kern w:val="0"/>
          <w:sz w:val="32"/>
          <w:szCs w:val="32"/>
          <w:highlight w:val="none"/>
          <w:u w:val="single"/>
        </w:rPr>
        <w:t xml:space="preserve"> </w:t>
      </w:r>
      <w:r>
        <w:rPr>
          <w:rFonts w:hint="eastAsia" w:ascii="仿宋" w:hAnsi="仿宋" w:eastAsia="仿宋"/>
          <w:color w:val="auto"/>
          <w:sz w:val="32"/>
          <w:szCs w:val="32"/>
          <w:highlight w:val="none"/>
        </w:rPr>
        <w:t>万元。重点项目实行绩效目标管理</w:t>
      </w:r>
      <w:r>
        <w:rPr>
          <w:rFonts w:hint="eastAsia" w:ascii="仿宋_GB2312" w:eastAsia="仿宋_GB2312" w:cs="仿宋_GB2312" w:hAnsiTheme="minorHAnsi"/>
          <w:color w:val="auto"/>
          <w:kern w:val="0"/>
          <w:sz w:val="32"/>
          <w:szCs w:val="32"/>
          <w:highlight w:val="none"/>
          <w:u w:val="single"/>
          <w:lang w:val="en-US" w:eastAsia="zh-CN"/>
        </w:rPr>
        <w:t>11</w:t>
      </w:r>
      <w:r>
        <w:rPr>
          <w:rFonts w:hint="eastAsia" w:ascii="仿宋" w:hAnsi="仿宋" w:eastAsia="仿宋"/>
          <w:color w:val="auto"/>
          <w:sz w:val="32"/>
          <w:szCs w:val="32"/>
          <w:highlight w:val="none"/>
        </w:rPr>
        <w:t>个，分别是</w:t>
      </w:r>
      <w:r>
        <w:rPr>
          <w:rFonts w:hint="eastAsia" w:ascii="仿宋_GB2312" w:eastAsia="仿宋_GB2312" w:cs="仿宋_GB2312" w:hAnsiTheme="minorHAnsi"/>
          <w:kern w:val="0"/>
          <w:sz w:val="32"/>
          <w:szCs w:val="32"/>
          <w:highlight w:val="none"/>
          <w:u w:val="none"/>
          <w:lang w:val="en-US" w:eastAsia="zh-CN"/>
        </w:rPr>
        <w:t>1.地方志编纂经费，资金9.5万元；2.</w:t>
      </w:r>
      <w:r>
        <w:rPr>
          <w:rFonts w:hint="eastAsia" w:ascii="仿宋_GB2312" w:eastAsia="仿宋_GB2312" w:cs="仿宋_GB2312" w:hAnsiTheme="minorHAnsi"/>
          <w:kern w:val="0"/>
          <w:sz w:val="32"/>
          <w:szCs w:val="32"/>
          <w:highlight w:val="none"/>
          <w:u w:val="single"/>
          <w:lang w:eastAsia="zh-CN"/>
        </w:rPr>
        <w:t>党史工作经费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18.8</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u w:val="single"/>
          <w:lang w:val="en-US" w:eastAsia="zh-CN"/>
        </w:rPr>
        <w:t>年鉴经费</w:t>
      </w:r>
      <w:r>
        <w:rPr>
          <w:rFonts w:hint="eastAsia" w:ascii="仿宋" w:hAnsi="仿宋" w:eastAsia="仿宋"/>
          <w:sz w:val="32"/>
          <w:szCs w:val="32"/>
          <w:highlight w:val="none"/>
          <w:lang w:val="en-US" w:eastAsia="zh-CN"/>
        </w:rPr>
        <w:t>，资金</w:t>
      </w:r>
      <w:r>
        <w:rPr>
          <w:rFonts w:hint="eastAsia" w:ascii="仿宋" w:hAnsi="仿宋" w:eastAsia="仿宋"/>
          <w:sz w:val="32"/>
          <w:szCs w:val="32"/>
          <w:highlight w:val="none"/>
          <w:u w:val="single"/>
          <w:lang w:val="en-US" w:eastAsia="zh-CN"/>
        </w:rPr>
        <w:t>45.8</w:t>
      </w:r>
      <w:r>
        <w:rPr>
          <w:rFonts w:hint="eastAsia" w:ascii="仿宋" w:hAnsi="仿宋" w:eastAsia="仿宋"/>
          <w:sz w:val="32"/>
          <w:szCs w:val="32"/>
          <w:highlight w:val="none"/>
          <w:lang w:val="en-US" w:eastAsia="zh-CN"/>
        </w:rPr>
        <w:t>万元；4.</w:t>
      </w:r>
      <w:r>
        <w:rPr>
          <w:rFonts w:hint="eastAsia" w:ascii="仿宋" w:hAnsi="仿宋" w:eastAsia="仿宋"/>
          <w:sz w:val="32"/>
          <w:szCs w:val="32"/>
          <w:highlight w:val="none"/>
          <w:u w:val="single"/>
          <w:lang w:val="en-US" w:eastAsia="zh-CN"/>
        </w:rPr>
        <w:t>督导工作经费</w:t>
      </w:r>
      <w:r>
        <w:rPr>
          <w:rFonts w:hint="eastAsia" w:ascii="仿宋" w:hAnsi="仿宋" w:eastAsia="仿宋"/>
          <w:sz w:val="32"/>
          <w:szCs w:val="32"/>
          <w:highlight w:val="none"/>
          <w:lang w:val="en-US" w:eastAsia="zh-CN"/>
        </w:rPr>
        <w:t>，资金</w:t>
      </w:r>
      <w:r>
        <w:rPr>
          <w:rFonts w:hint="eastAsia" w:ascii="仿宋" w:hAnsi="仿宋" w:eastAsia="仿宋"/>
          <w:sz w:val="32"/>
          <w:szCs w:val="32"/>
          <w:highlight w:val="none"/>
          <w:u w:val="single"/>
          <w:lang w:val="en-US" w:eastAsia="zh-CN"/>
        </w:rPr>
        <w:t>5</w:t>
      </w:r>
      <w:r>
        <w:rPr>
          <w:rFonts w:hint="eastAsia" w:ascii="仿宋" w:hAnsi="仿宋" w:eastAsia="仿宋"/>
          <w:sz w:val="32"/>
          <w:szCs w:val="32"/>
          <w:highlight w:val="none"/>
          <w:lang w:val="en-US" w:eastAsia="zh-CN"/>
        </w:rPr>
        <w:t>万元；5.</w:t>
      </w:r>
      <w:r>
        <w:rPr>
          <w:rFonts w:hint="eastAsia" w:ascii="仿宋" w:hAnsi="仿宋" w:eastAsia="仿宋"/>
          <w:sz w:val="32"/>
          <w:szCs w:val="32"/>
          <w:highlight w:val="none"/>
          <w:u w:val="single"/>
          <w:lang w:val="en-US" w:eastAsia="zh-CN"/>
        </w:rPr>
        <w:t>档案工作经费</w:t>
      </w:r>
      <w:r>
        <w:rPr>
          <w:rFonts w:hint="eastAsia" w:ascii="仿宋" w:hAnsi="仿宋" w:eastAsia="仿宋"/>
          <w:sz w:val="32"/>
          <w:szCs w:val="32"/>
          <w:highlight w:val="none"/>
          <w:lang w:val="en-US" w:eastAsia="zh-CN"/>
        </w:rPr>
        <w:t>，资金</w:t>
      </w:r>
      <w:r>
        <w:rPr>
          <w:rFonts w:hint="eastAsia" w:ascii="仿宋" w:hAnsi="仿宋" w:eastAsia="仿宋"/>
          <w:sz w:val="32"/>
          <w:szCs w:val="32"/>
          <w:highlight w:val="none"/>
          <w:u w:val="single"/>
          <w:lang w:val="en-US" w:eastAsia="zh-CN"/>
        </w:rPr>
        <w:t>3</w:t>
      </w:r>
      <w:r>
        <w:rPr>
          <w:rFonts w:hint="eastAsia" w:ascii="仿宋" w:hAnsi="仿宋" w:eastAsia="仿宋"/>
          <w:sz w:val="32"/>
          <w:szCs w:val="32"/>
          <w:highlight w:val="none"/>
          <w:lang w:val="en-US" w:eastAsia="zh-CN"/>
        </w:rPr>
        <w:t>万元；6.</w:t>
      </w:r>
      <w:r>
        <w:rPr>
          <w:rFonts w:hint="eastAsia" w:ascii="仿宋" w:hAnsi="仿宋" w:eastAsia="仿宋"/>
          <w:sz w:val="32"/>
          <w:szCs w:val="32"/>
          <w:highlight w:val="none"/>
          <w:u w:val="single"/>
          <w:lang w:val="en-US" w:eastAsia="zh-CN"/>
        </w:rPr>
        <w:t>密码事业经费</w:t>
      </w:r>
      <w:r>
        <w:rPr>
          <w:rFonts w:hint="eastAsia" w:ascii="仿宋" w:hAnsi="仿宋" w:eastAsia="仿宋"/>
          <w:sz w:val="32"/>
          <w:szCs w:val="32"/>
          <w:highlight w:val="none"/>
          <w:lang w:val="en-US" w:eastAsia="zh-CN"/>
        </w:rPr>
        <w:t>，资金</w:t>
      </w:r>
      <w:r>
        <w:rPr>
          <w:rFonts w:hint="eastAsia" w:ascii="仿宋" w:hAnsi="仿宋" w:eastAsia="仿宋"/>
          <w:sz w:val="32"/>
          <w:szCs w:val="32"/>
          <w:highlight w:val="none"/>
          <w:u w:val="single"/>
          <w:lang w:val="en-US" w:eastAsia="zh-CN"/>
        </w:rPr>
        <w:t>6</w:t>
      </w:r>
      <w:r>
        <w:rPr>
          <w:rFonts w:hint="eastAsia" w:ascii="仿宋" w:hAnsi="仿宋" w:eastAsia="仿宋"/>
          <w:sz w:val="32"/>
          <w:szCs w:val="32"/>
          <w:highlight w:val="none"/>
          <w:lang w:val="en-US" w:eastAsia="zh-CN"/>
        </w:rPr>
        <w:t>万元；7.</w:t>
      </w:r>
      <w:r>
        <w:rPr>
          <w:rFonts w:hint="eastAsia" w:ascii="仿宋" w:hAnsi="仿宋" w:eastAsia="仿宋"/>
          <w:sz w:val="32"/>
          <w:szCs w:val="32"/>
          <w:highlight w:val="none"/>
          <w:u w:val="single"/>
          <w:lang w:val="en-US" w:eastAsia="zh-CN"/>
        </w:rPr>
        <w:t>保密相关工作经费</w:t>
      </w:r>
      <w:r>
        <w:rPr>
          <w:rFonts w:hint="eastAsia" w:ascii="仿宋" w:hAnsi="仿宋" w:eastAsia="仿宋"/>
          <w:sz w:val="32"/>
          <w:szCs w:val="32"/>
          <w:highlight w:val="none"/>
          <w:lang w:val="en-US" w:eastAsia="zh-CN"/>
        </w:rPr>
        <w:t>，资金</w:t>
      </w:r>
      <w:r>
        <w:rPr>
          <w:rFonts w:hint="eastAsia" w:ascii="仿宋" w:hAnsi="仿宋" w:eastAsia="仿宋"/>
          <w:sz w:val="32"/>
          <w:szCs w:val="32"/>
          <w:highlight w:val="none"/>
          <w:u w:val="single"/>
          <w:lang w:val="en-US" w:eastAsia="zh-CN"/>
        </w:rPr>
        <w:t>2</w:t>
      </w:r>
      <w:r>
        <w:rPr>
          <w:rFonts w:hint="eastAsia" w:ascii="仿宋" w:hAnsi="仿宋" w:eastAsia="仿宋"/>
          <w:sz w:val="32"/>
          <w:szCs w:val="32"/>
          <w:highlight w:val="none"/>
          <w:lang w:val="en-US" w:eastAsia="zh-CN"/>
        </w:rPr>
        <w:t>万元；8.</w:t>
      </w:r>
      <w:r>
        <w:rPr>
          <w:rFonts w:hint="eastAsia" w:ascii="仿宋" w:hAnsi="仿宋" w:eastAsia="仿宋"/>
          <w:sz w:val="32"/>
          <w:szCs w:val="32"/>
          <w:highlight w:val="none"/>
          <w:u w:val="single"/>
          <w:lang w:val="en-US" w:eastAsia="zh-CN"/>
        </w:rPr>
        <w:t>作风办办公经费</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2</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u w:val="single"/>
          <w:lang w:val="en-US" w:eastAsia="zh-CN"/>
        </w:rPr>
        <w:t>党政督查室工作经费</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2</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u w:val="single"/>
          <w:lang w:val="en-US" w:eastAsia="zh-CN"/>
        </w:rPr>
        <w:t>机要工作人员值班费</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3.29</w:t>
      </w:r>
      <w:r>
        <w:rPr>
          <w:rFonts w:hint="eastAsia" w:ascii="仿宋" w:hAnsi="仿宋" w:eastAsia="仿宋"/>
          <w:sz w:val="32"/>
          <w:szCs w:val="32"/>
          <w:highlight w:val="none"/>
        </w:rPr>
        <w:t>万元</w:t>
      </w:r>
      <w:r>
        <w:rPr>
          <w:rFonts w:hint="eastAsia" w:ascii="仿宋" w:hAnsi="仿宋" w:eastAsia="仿宋"/>
          <w:color w:val="auto"/>
          <w:sz w:val="32"/>
          <w:szCs w:val="32"/>
          <w:highlight w:val="none"/>
        </w:rPr>
        <w:t>。</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无</w:t>
      </w:r>
    </w:p>
    <w:p>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numPr>
          <w:ilvl w:val="0"/>
          <w:numId w:val="0"/>
        </w:numPr>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无</w:t>
      </w: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E6F256"/>
    <w:multiLevelType w:val="singleLevel"/>
    <w:tmpl w:val="DBE6F25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5E76F94"/>
    <w:rsid w:val="06D61E1E"/>
    <w:rsid w:val="0AAE66A2"/>
    <w:rsid w:val="0C9C1F14"/>
    <w:rsid w:val="0E1535E3"/>
    <w:rsid w:val="1050244D"/>
    <w:rsid w:val="13CB0CEA"/>
    <w:rsid w:val="19023BD9"/>
    <w:rsid w:val="1BBB1AC2"/>
    <w:rsid w:val="1C552030"/>
    <w:rsid w:val="1D8F5D48"/>
    <w:rsid w:val="1DDA6FF9"/>
    <w:rsid w:val="1E934B5A"/>
    <w:rsid w:val="1EF3231E"/>
    <w:rsid w:val="24077384"/>
    <w:rsid w:val="274F5233"/>
    <w:rsid w:val="2A735CB1"/>
    <w:rsid w:val="2D3002D5"/>
    <w:rsid w:val="2D8F2783"/>
    <w:rsid w:val="2DB33D63"/>
    <w:rsid w:val="32704F47"/>
    <w:rsid w:val="34462FFB"/>
    <w:rsid w:val="3AF5728B"/>
    <w:rsid w:val="3ED1640E"/>
    <w:rsid w:val="3F8644B0"/>
    <w:rsid w:val="41D00BFF"/>
    <w:rsid w:val="41D37433"/>
    <w:rsid w:val="43E10BA0"/>
    <w:rsid w:val="45FB65C1"/>
    <w:rsid w:val="4A3837FD"/>
    <w:rsid w:val="4E810E01"/>
    <w:rsid w:val="4FE3223D"/>
    <w:rsid w:val="4FFA68EE"/>
    <w:rsid w:val="513E6751"/>
    <w:rsid w:val="53105C7C"/>
    <w:rsid w:val="532F2CE3"/>
    <w:rsid w:val="53BC78B4"/>
    <w:rsid w:val="549E45B4"/>
    <w:rsid w:val="5B804472"/>
    <w:rsid w:val="5DCA2518"/>
    <w:rsid w:val="5F6B5FB3"/>
    <w:rsid w:val="68DE21B7"/>
    <w:rsid w:val="72275B5D"/>
    <w:rsid w:val="72361BB0"/>
    <w:rsid w:val="72BF5902"/>
    <w:rsid w:val="72D60FBF"/>
    <w:rsid w:val="743905B4"/>
    <w:rsid w:val="7470566D"/>
    <w:rsid w:val="79BE4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4</TotalTime>
  <ScaleCrop>false</ScaleCrop>
  <LinksUpToDate>false</LinksUpToDate>
  <CharactersWithSpaces>4729</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2025-02-08T12:28:32Z</cp:lastPrinted>
  <dcterms:modified xsi:type="dcterms:W3CDTF">2025-02-08T12:28:44Z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