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县委统战部</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2023</w:t>
      </w:r>
      <w:r>
        <w:rPr>
          <w:rFonts w:hint="eastAsia" w:ascii="仿宋" w:hAnsi="仿宋" w:eastAsia="仿宋"/>
          <w:sz w:val="32"/>
          <w:szCs w:val="32"/>
        </w:rPr>
        <w:t xml:space="preserve">年  </w:t>
      </w:r>
      <w:r>
        <w:rPr>
          <w:rFonts w:hint="eastAsia" w:ascii="仿宋" w:hAnsi="仿宋" w:eastAsia="仿宋"/>
          <w:sz w:val="32"/>
          <w:szCs w:val="32"/>
          <w:lang w:val="en-US" w:eastAsia="zh-CN"/>
        </w:rPr>
        <w:t>3</w:t>
      </w:r>
      <w:r>
        <w:rPr>
          <w:rFonts w:hint="eastAsia" w:ascii="仿宋" w:hAnsi="仿宋" w:eastAsia="仿宋"/>
          <w:sz w:val="32"/>
          <w:szCs w:val="32"/>
        </w:rPr>
        <w:t xml:space="preserve">  月  </w:t>
      </w:r>
      <w:r>
        <w:rPr>
          <w:rFonts w:hint="eastAsia" w:ascii="仿宋" w:hAnsi="仿宋" w:eastAsia="仿宋"/>
          <w:sz w:val="32"/>
          <w:szCs w:val="32"/>
          <w:lang w:val="en-US" w:eastAsia="zh-CN"/>
        </w:rPr>
        <w:t>20</w:t>
      </w:r>
      <w:r>
        <w:rPr>
          <w:rFonts w:hint="eastAsia" w:ascii="仿宋" w:hAnsi="仿宋" w:eastAsia="仿宋"/>
          <w:sz w:val="32"/>
          <w:szCs w:val="32"/>
        </w:rPr>
        <w:t xml:space="preserve">   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县委统战部</w:t>
      </w:r>
      <w:r>
        <w:rPr>
          <w:rFonts w:hint="eastAsia" w:ascii="方正小标宋简体" w:hAnsi="仿宋" w:eastAsia="方正小标宋简体"/>
          <w:sz w:val="32"/>
          <w:szCs w:val="32"/>
        </w:rPr>
        <w:t>（部门/单位）概况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w:t>
      </w: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lang w:eastAsia="zh-CN"/>
        </w:rPr>
        <w:t>县委统战部</w:t>
      </w:r>
      <w:r>
        <w:rPr>
          <w:rFonts w:hint="eastAsia" w:ascii="方正小标宋简体" w:hAnsi="仿宋" w:eastAsia="方正小标宋简体"/>
          <w:sz w:val="32"/>
          <w:szCs w:val="32"/>
        </w:rPr>
        <w:t>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第三部分</w:t>
      </w: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lang w:eastAsia="zh-CN"/>
        </w:rPr>
        <w:t>县委统战部</w:t>
      </w:r>
      <w:r>
        <w:rPr>
          <w:rFonts w:hint="eastAsia" w:ascii="方正小标宋简体" w:hAnsi="仿宋" w:eastAsia="方正小标宋简体"/>
          <w:sz w:val="32"/>
          <w:szCs w:val="32"/>
        </w:rPr>
        <w:t>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县委统战部</w:t>
      </w:r>
      <w:r>
        <w:rPr>
          <w:rFonts w:hint="eastAsia" w:ascii="方正小标宋简体" w:hAnsi="仿宋" w:eastAsia="方正小标宋简体"/>
          <w:sz w:val="32"/>
          <w:szCs w:val="32"/>
        </w:rPr>
        <w:t>（部门/单位）概况</w:t>
      </w:r>
    </w:p>
    <w:p>
      <w:pPr>
        <w:rPr>
          <w:rFonts w:ascii="仿宋" w:hAnsi="仿宋" w:eastAsia="仿宋"/>
          <w:sz w:val="32"/>
          <w:szCs w:val="32"/>
        </w:rPr>
      </w:pPr>
    </w:p>
    <w:p>
      <w:pPr>
        <w:ind w:firstLine="640" w:firstLineChars="200"/>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（一）部门职责</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lang w:eastAsia="zh-CN"/>
        </w:rPr>
        <w:t>贯彻落实加强党对统一战线工作集中统一领导的要求，为县委发挥统战工作方面的参谋机制、组织协调机制、具体执行机构、监督检查机制作用，协调全县统一战线各方面关系，贯彻落实党中央、自治区和市委、县委关于统一战线工作的决策部署，巩固壮大最广泛的统一战线；统筹协调指导全县全乡（镇）各部门各单位统一战线工作。协助做好民族、宗教等工作部门领导班子成员推荐工作；指导工商联工作；做好全县统一战线有关单位和团体的管理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lang w:eastAsia="zh-CN"/>
        </w:rPr>
        <w:t>发现、培养党外爱国人士，协助有关部门负责党外人士政治安排，提出安排意见建议，为县委同党外代表人士进行政治协商做好组织联系工作，支持党外代表人士更好发挥参政议政和民主监督作用。</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贯彻执行民族区域自治法及有关法律法规，保障各民族的合法权益；负责民族政策、法律法规、民族基本知识的宣传普及和民族团结进步创建工作，承办民族团结进步表彰活动；承担民族事务管理信息化建设，推进实施县民族事务委员会兼职委员制度和民族事务服务体系。</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4、贯彻落实党的宗教工作基本方针政策，参与研究拟定全县宗教工作的政策措施并督导落实，巩固和发展同宗教界的爱国统一战线；贯彻落实党的侨务工作方针政策，统一管理全县侨务工作，依法管理侨务行政事务，组织协调、督促检查侨务工作政策和规划落实情况，保护华侨和归侨侨眷在县内的合法权益。</w:t>
      </w:r>
    </w:p>
    <w:p>
      <w:pPr>
        <w:ind w:firstLine="640" w:firstLineChars="200"/>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hint="eastAsia" w:ascii="仿宋" w:hAnsi="仿宋" w:eastAsia="仿宋"/>
          <w:sz w:val="32"/>
          <w:szCs w:val="32"/>
          <w:u w:val="single"/>
        </w:rPr>
        <w:t xml:space="preserve">  </w:t>
      </w:r>
      <w:r>
        <w:rPr>
          <w:rFonts w:hint="eastAsia" w:ascii="仿宋" w:hAnsi="仿宋" w:eastAsia="仿宋"/>
          <w:sz w:val="32"/>
          <w:szCs w:val="32"/>
        </w:rPr>
        <w:t>个</w:t>
      </w:r>
      <w:r>
        <w:rPr>
          <w:rFonts w:hint="eastAsia" w:ascii="仿宋" w:hAnsi="仿宋" w:eastAsia="仿宋"/>
          <w:sz w:val="32"/>
          <w:szCs w:val="32"/>
          <w:lang w:eastAsia="zh-CN"/>
        </w:rPr>
        <w:t>一</w:t>
      </w:r>
      <w:r>
        <w:rPr>
          <w:rFonts w:hint="eastAsia" w:ascii="仿宋" w:hAnsi="仿宋" w:eastAsia="仿宋"/>
          <w:sz w:val="32"/>
          <w:szCs w:val="32"/>
        </w:rPr>
        <w:t>级预算单位。</w:t>
      </w:r>
    </w:p>
    <w:p>
      <w:pPr>
        <w:rPr>
          <w:rFonts w:hint="eastAsia" w:ascii="仿宋" w:hAnsi="仿宋" w:eastAsia="仿宋"/>
          <w:sz w:val="32"/>
          <w:szCs w:val="32"/>
          <w:lang w:eastAsia="zh-CN"/>
        </w:rPr>
      </w:pPr>
      <w:r>
        <w:rPr>
          <w:rFonts w:hint="eastAsia" w:ascii="仿宋" w:hAnsi="仿宋" w:eastAsia="仿宋"/>
          <w:sz w:val="32"/>
          <w:szCs w:val="32"/>
          <w:lang w:eastAsia="zh-CN"/>
        </w:rPr>
        <w:t>索县委员会统战部单位构成为</w:t>
      </w:r>
      <w:r>
        <w:rPr>
          <w:rFonts w:hint="eastAsia" w:ascii="仿宋" w:hAnsi="仿宋" w:eastAsia="仿宋"/>
          <w:sz w:val="32"/>
          <w:szCs w:val="32"/>
          <w:lang w:val="en-US" w:eastAsia="zh-CN"/>
        </w:rPr>
        <w:t>:</w:t>
      </w:r>
      <w:r>
        <w:rPr>
          <w:rFonts w:hint="eastAsia" w:ascii="仿宋" w:hAnsi="仿宋" w:eastAsia="仿宋"/>
          <w:sz w:val="32"/>
          <w:szCs w:val="32"/>
          <w:lang w:eastAsia="zh-CN"/>
        </w:rPr>
        <w:t>索县委统战部、县工商联。</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县委统战部</w:t>
      </w:r>
      <w:r>
        <w:rPr>
          <w:rFonts w:hint="eastAsia" w:ascii="方正小标宋简体" w:hAnsi="仿宋" w:eastAsia="方正小标宋简体"/>
          <w:sz w:val="32"/>
          <w:szCs w:val="32"/>
        </w:rPr>
        <w:t>（部门/单位）202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县委统战部</w:t>
      </w:r>
      <w:r>
        <w:rPr>
          <w:rFonts w:hint="eastAsia" w:ascii="方正小标宋简体" w:hAnsi="仿宋" w:eastAsia="方正小标宋简体"/>
          <w:sz w:val="32"/>
          <w:szCs w:val="32"/>
        </w:rPr>
        <w:t>（部门/单位）202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1120.37</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1104.75</w:t>
      </w:r>
      <w:r>
        <w:rPr>
          <w:rFonts w:hint="eastAsia" w:ascii="仿宋" w:hAnsi="仿宋" w:eastAsia="仿宋"/>
          <w:sz w:val="32"/>
          <w:szCs w:val="32"/>
          <w:lang w:eastAsia="zh-CN"/>
        </w:rPr>
        <w:t>万元，</w:t>
      </w:r>
      <w:r>
        <w:rPr>
          <w:rFonts w:hint="eastAsia" w:ascii="仿宋" w:hAnsi="仿宋" w:eastAsia="仿宋"/>
          <w:sz w:val="32"/>
          <w:szCs w:val="32"/>
        </w:rPr>
        <w:t>上年结转</w:t>
      </w:r>
      <w:r>
        <w:rPr>
          <w:rFonts w:hint="eastAsia" w:ascii="仿宋" w:hAnsi="仿宋" w:eastAsia="仿宋"/>
          <w:sz w:val="32"/>
          <w:szCs w:val="32"/>
          <w:u w:val="single"/>
          <w:lang w:val="en-US" w:eastAsia="zh-CN"/>
        </w:rPr>
        <w:t>15.61</w:t>
      </w:r>
      <w:r>
        <w:rPr>
          <w:rFonts w:hint="eastAsia" w:ascii="仿宋" w:hAnsi="仿宋" w:eastAsia="仿宋"/>
          <w:sz w:val="32"/>
          <w:szCs w:val="32"/>
          <w:lang w:val="en-US" w:eastAsia="zh-CN"/>
        </w:rPr>
        <w:t>万元</w:t>
      </w:r>
      <w:r>
        <w:rPr>
          <w:rFonts w:hint="eastAsia" w:ascii="仿宋" w:hAnsi="仿宋" w:eastAsia="仿宋"/>
          <w:sz w:val="32"/>
          <w:szCs w:val="32"/>
        </w:rPr>
        <w:t>；支出包括：一般公共服务支出</w:t>
      </w:r>
      <w:r>
        <w:rPr>
          <w:rFonts w:hint="eastAsia" w:ascii="仿宋" w:hAnsi="仿宋" w:eastAsia="仿宋"/>
          <w:sz w:val="32"/>
          <w:szCs w:val="32"/>
          <w:u w:val="single"/>
          <w:lang w:val="en-US" w:eastAsia="zh-CN"/>
        </w:rPr>
        <w:t>986.84</w:t>
      </w:r>
      <w:r>
        <w:rPr>
          <w:rFonts w:hint="eastAsia" w:ascii="仿宋" w:hAnsi="仿宋" w:eastAsia="仿宋"/>
          <w:sz w:val="32"/>
          <w:szCs w:val="32"/>
          <w:lang w:val="en-US"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58.27</w:t>
      </w:r>
      <w:r>
        <w:rPr>
          <w:rFonts w:hint="eastAsia" w:ascii="仿宋" w:hAnsi="仿宋" w:eastAsia="仿宋"/>
          <w:sz w:val="32"/>
          <w:szCs w:val="32"/>
          <w:lang w:eastAsia="zh-CN"/>
        </w:rPr>
        <w:t>万元</w:t>
      </w:r>
      <w:r>
        <w:rPr>
          <w:rFonts w:hint="eastAsia" w:ascii="仿宋" w:hAnsi="仿宋" w:eastAsia="仿宋"/>
          <w:sz w:val="32"/>
          <w:szCs w:val="32"/>
        </w:rPr>
        <w:t>、卫生健康支出</w:t>
      </w:r>
      <w:r>
        <w:rPr>
          <w:rFonts w:hint="eastAsia" w:ascii="仿宋" w:hAnsi="仿宋" w:eastAsia="仿宋"/>
          <w:sz w:val="32"/>
          <w:szCs w:val="32"/>
          <w:u w:val="single"/>
          <w:lang w:val="en-US" w:eastAsia="zh-CN"/>
        </w:rPr>
        <w:t>33.64</w:t>
      </w:r>
      <w:r>
        <w:rPr>
          <w:rFonts w:hint="eastAsia" w:ascii="仿宋" w:hAnsi="仿宋" w:eastAsia="仿宋"/>
          <w:sz w:val="32"/>
          <w:szCs w:val="32"/>
          <w:lang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41.62</w:t>
      </w:r>
      <w:r>
        <w:rPr>
          <w:rFonts w:hint="eastAsia" w:ascii="仿宋" w:hAnsi="仿宋" w:eastAsia="仿宋"/>
          <w:sz w:val="32"/>
          <w:szCs w:val="32"/>
          <w:lang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1120.37</w:t>
      </w:r>
      <w:r>
        <w:rPr>
          <w:rFonts w:hint="eastAsia" w:ascii="仿宋" w:hAnsi="仿宋" w:eastAsia="仿宋"/>
          <w:sz w:val="32"/>
          <w:szCs w:val="32"/>
          <w:u w:val="single"/>
        </w:rPr>
        <w:t xml:space="preserve"> </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734.7</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val="en-US" w:eastAsia="zh-CN"/>
        </w:rPr>
        <w:t>2021年部分项目资金结转</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15.61</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1104.75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98.6</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1120.37</w:t>
      </w:r>
      <w:r>
        <w:rPr>
          <w:rFonts w:hint="eastAsia" w:ascii="仿宋" w:hAnsi="仿宋" w:eastAsia="仿宋"/>
          <w:sz w:val="32"/>
          <w:szCs w:val="32"/>
          <w:u w:val="single"/>
        </w:rPr>
        <w:t xml:space="preserve"> </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734.7</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val="en-US" w:eastAsia="zh-CN"/>
        </w:rPr>
        <w:t>2021年部分项目资金结转</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580.47</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52</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539.9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1120.37</w:t>
      </w:r>
      <w:r>
        <w:rPr>
          <w:rFonts w:hint="eastAsia" w:ascii="仿宋" w:hAnsi="仿宋" w:eastAsia="仿宋"/>
          <w:sz w:val="32"/>
          <w:szCs w:val="32"/>
          <w:u w:val="single"/>
        </w:rPr>
        <w:t xml:space="preserve"> </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734.7</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val="en-US" w:eastAsia="zh-CN"/>
        </w:rPr>
        <w:t>2021年部分项目资金结转</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1120.37</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986.84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，社会保障和就业支出</w:t>
      </w:r>
      <w:r>
        <w:rPr>
          <w:rFonts w:hint="eastAsia" w:ascii="仿宋" w:hAnsi="仿宋" w:eastAsia="仿宋"/>
          <w:sz w:val="32"/>
          <w:szCs w:val="32"/>
          <w:u w:val="single"/>
          <w:lang w:val="en-US" w:eastAsia="zh-CN"/>
        </w:rPr>
        <w:t>58.27</w:t>
      </w:r>
      <w:r>
        <w:rPr>
          <w:rFonts w:hint="eastAsia" w:ascii="仿宋" w:hAnsi="仿宋" w:eastAsia="仿宋"/>
          <w:sz w:val="32"/>
          <w:szCs w:val="32"/>
          <w:lang w:val="en-US" w:eastAsia="zh-CN"/>
        </w:rPr>
        <w:t>万元，卫生健康支出</w:t>
      </w:r>
      <w:r>
        <w:rPr>
          <w:rFonts w:hint="eastAsia" w:ascii="仿宋" w:hAnsi="仿宋" w:eastAsia="仿宋"/>
          <w:sz w:val="32"/>
          <w:szCs w:val="32"/>
          <w:u w:val="single"/>
          <w:lang w:val="en-US" w:eastAsia="zh-CN"/>
        </w:rPr>
        <w:t>33.64</w:t>
      </w:r>
      <w:r>
        <w:rPr>
          <w:rFonts w:hint="eastAsia" w:ascii="仿宋" w:hAnsi="仿宋" w:eastAsia="仿宋"/>
          <w:sz w:val="32"/>
          <w:szCs w:val="32"/>
          <w:lang w:val="en-US" w:eastAsia="zh-CN"/>
        </w:rPr>
        <w:t>万元，住房保障支出</w:t>
      </w:r>
      <w:r>
        <w:rPr>
          <w:rFonts w:hint="eastAsia" w:ascii="仿宋" w:hAnsi="仿宋" w:eastAsia="仿宋"/>
          <w:sz w:val="32"/>
          <w:szCs w:val="32"/>
          <w:u w:val="single"/>
          <w:lang w:val="en-US" w:eastAsia="zh-CN"/>
        </w:rPr>
        <w:t>41.62</w:t>
      </w:r>
      <w:r>
        <w:rPr>
          <w:rFonts w:hint="eastAsia" w:ascii="仿宋" w:hAnsi="仿宋" w:eastAsia="仿宋"/>
          <w:sz w:val="32"/>
          <w:szCs w:val="32"/>
          <w:lang w:val="en-US"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1120.37</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734.7</w:t>
      </w:r>
      <w:r>
        <w:rPr>
          <w:rFonts w:hint="eastAsia" w:ascii="仿宋" w:hAnsi="仿宋" w:eastAsia="仿宋"/>
          <w:sz w:val="32"/>
          <w:szCs w:val="32"/>
        </w:rPr>
        <w:t>万元，主要原因：</w:t>
      </w:r>
      <w:r>
        <w:rPr>
          <w:rFonts w:hint="eastAsia" w:ascii="仿宋" w:hAnsi="仿宋" w:eastAsia="仿宋"/>
          <w:sz w:val="32"/>
          <w:szCs w:val="32"/>
          <w:u w:val="single"/>
          <w:lang w:val="en-US" w:eastAsia="zh-CN"/>
        </w:rPr>
        <w:t>2021年部分项目资金结转</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1120.37</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986.84</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88</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社会保障和就业</w:t>
      </w:r>
      <w:r>
        <w:rPr>
          <w:rFonts w:hint="eastAsia" w:ascii="仿宋" w:hAnsi="仿宋" w:eastAsia="仿宋"/>
          <w:sz w:val="32"/>
          <w:szCs w:val="32"/>
        </w:rPr>
        <w:t>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58.27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卫生健康</w:t>
      </w:r>
      <w:r>
        <w:rPr>
          <w:rFonts w:hint="eastAsia" w:ascii="仿宋" w:hAnsi="仿宋" w:eastAsia="仿宋"/>
          <w:sz w:val="32"/>
          <w:szCs w:val="32"/>
        </w:rPr>
        <w:t>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33.64</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，住房保障支出</w:t>
      </w:r>
      <w:r>
        <w:rPr>
          <w:rFonts w:hint="eastAsia" w:ascii="仿宋" w:hAnsi="仿宋" w:eastAsia="仿宋"/>
          <w:sz w:val="32"/>
          <w:szCs w:val="32"/>
          <w:u w:val="single"/>
          <w:lang w:val="en-US" w:eastAsia="zh-CN"/>
        </w:rPr>
        <w:t>41.62</w:t>
      </w:r>
      <w:r>
        <w:rPr>
          <w:rFonts w:hint="eastAsia" w:ascii="仿宋" w:hAnsi="仿宋" w:eastAsia="仿宋"/>
          <w:sz w:val="32"/>
          <w:szCs w:val="32"/>
          <w:lang w:val="en-US" w:eastAsia="zh-CN"/>
        </w:rPr>
        <w:t>万元，占比</w:t>
      </w:r>
      <w:r>
        <w:rPr>
          <w:rFonts w:hint="eastAsia" w:ascii="仿宋" w:hAnsi="仿宋" w:eastAsia="仿宋"/>
          <w:sz w:val="32"/>
          <w:szCs w:val="32"/>
          <w:u w:val="single"/>
          <w:lang w:val="en-US" w:eastAsia="zh-CN"/>
        </w:rPr>
        <w:t xml:space="preserve"> 4 </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numPr>
          <w:ilvl w:val="0"/>
          <w:numId w:val="1"/>
        </w:numPr>
        <w:ind w:firstLine="640" w:firstLineChars="200"/>
        <w:rPr>
          <w:rFonts w:hint="eastAsia" w:ascii="仿宋" w:hAnsi="仿宋" w:eastAsia="仿宋"/>
          <w:sz w:val="32"/>
          <w:szCs w:val="32"/>
          <w:lang w:val="en-US" w:eastAsia="zh-CN"/>
        </w:rPr>
      </w:pPr>
      <w:r>
        <w:rPr>
          <w:rFonts w:hint="eastAsia" w:ascii="仿宋" w:hAnsi="仿宋" w:eastAsia="仿宋"/>
          <w:sz w:val="32"/>
          <w:szCs w:val="32"/>
        </w:rPr>
        <w:t>一般公共服务支出（类）</w:t>
      </w:r>
      <w:r>
        <w:rPr>
          <w:rFonts w:hint="eastAsia" w:ascii="仿宋" w:hAnsi="仿宋" w:eastAsia="仿宋"/>
          <w:sz w:val="32"/>
          <w:szCs w:val="32"/>
          <w:lang w:eastAsia="zh-CN"/>
        </w:rPr>
        <w:t>组织事务</w:t>
      </w:r>
      <w:r>
        <w:rPr>
          <w:rFonts w:hint="eastAsia" w:ascii="仿宋" w:hAnsi="仿宋" w:eastAsia="仿宋"/>
          <w:sz w:val="32"/>
          <w:szCs w:val="32"/>
        </w:rPr>
        <w:t>（款）其他组织事务支出（项）预算数为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0.60</w:t>
      </w:r>
      <w:r>
        <w:rPr>
          <w:rFonts w:hint="eastAsia" w:ascii="仿宋" w:hAnsi="仿宋" w:eastAsia="仿宋"/>
          <w:sz w:val="32"/>
          <w:szCs w:val="32"/>
          <w:u w:val="single"/>
        </w:rPr>
        <w:t xml:space="preserve"> </w:t>
      </w:r>
      <w:r>
        <w:rPr>
          <w:rFonts w:hint="eastAsia" w:ascii="仿宋" w:hAnsi="仿宋" w:eastAsia="仿宋"/>
          <w:sz w:val="32"/>
          <w:szCs w:val="32"/>
        </w:rPr>
        <w:t>万元。</w:t>
      </w:r>
    </w:p>
    <w:p>
      <w:pPr>
        <w:numPr>
          <w:ilvl w:val="0"/>
          <w:numId w:val="1"/>
        </w:numPr>
        <w:ind w:left="0" w:leftChars="0" w:firstLine="640" w:firstLineChars="200"/>
        <w:rPr>
          <w:rFonts w:hint="eastAsia" w:ascii="仿宋" w:hAnsi="仿宋" w:eastAsia="仿宋"/>
          <w:sz w:val="32"/>
          <w:szCs w:val="32"/>
          <w:lang w:eastAsia="zh-CN"/>
        </w:rPr>
      </w:pPr>
      <w:r>
        <w:rPr>
          <w:rFonts w:hint="eastAsia" w:ascii="仿宋" w:hAnsi="仿宋" w:eastAsia="仿宋"/>
          <w:sz w:val="32"/>
          <w:szCs w:val="32"/>
        </w:rPr>
        <w:t>一般公共服务支出（类）</w:t>
      </w:r>
      <w:r>
        <w:rPr>
          <w:rFonts w:hint="eastAsia" w:ascii="仿宋" w:hAnsi="仿宋" w:eastAsia="仿宋"/>
          <w:sz w:val="32"/>
          <w:szCs w:val="32"/>
          <w:lang w:eastAsia="zh-CN"/>
        </w:rPr>
        <w:t>统战事务</w:t>
      </w:r>
      <w:r>
        <w:rPr>
          <w:rFonts w:hint="eastAsia" w:ascii="仿宋" w:hAnsi="仿宋" w:eastAsia="仿宋"/>
          <w:sz w:val="32"/>
          <w:szCs w:val="32"/>
        </w:rPr>
        <w:t>（款）</w:t>
      </w:r>
      <w:r>
        <w:rPr>
          <w:rFonts w:hint="eastAsia" w:ascii="仿宋" w:hAnsi="仿宋" w:eastAsia="仿宋"/>
          <w:sz w:val="32"/>
          <w:szCs w:val="32"/>
          <w:lang w:eastAsia="zh-CN"/>
        </w:rPr>
        <w:t>行政运行</w:t>
      </w:r>
      <w:r>
        <w:rPr>
          <w:rFonts w:hint="eastAsia" w:ascii="仿宋" w:hAnsi="仿宋" w:eastAsia="仿宋"/>
          <w:sz w:val="32"/>
          <w:szCs w:val="32"/>
        </w:rPr>
        <w:t>（项）预算数为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476.94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p>
    <w:p>
      <w:pPr>
        <w:numPr>
          <w:ilvl w:val="0"/>
          <w:numId w:val="0"/>
        </w:numPr>
        <w:rPr>
          <w:rFonts w:hint="eastAsia" w:ascii="仿宋" w:hAnsi="仿宋" w:eastAsia="仿宋"/>
          <w:sz w:val="32"/>
          <w:szCs w:val="32"/>
          <w:u w:val="none"/>
          <w:lang w:eastAsia="zh-CN"/>
        </w:rPr>
      </w:pPr>
      <w:r>
        <w:rPr>
          <w:rFonts w:hint="eastAsia" w:ascii="仿宋" w:hAnsi="仿宋" w:eastAsia="仿宋"/>
          <w:sz w:val="32"/>
          <w:szCs w:val="32"/>
          <w:lang w:val="en-US" w:eastAsia="zh-CN"/>
        </w:rPr>
        <w:t xml:space="preserve">    3.</w:t>
      </w:r>
      <w:r>
        <w:rPr>
          <w:rFonts w:hint="eastAsia" w:ascii="仿宋" w:hAnsi="仿宋" w:eastAsia="仿宋"/>
          <w:sz w:val="32"/>
          <w:szCs w:val="32"/>
        </w:rPr>
        <w:t>一般公共服务支出（类）</w:t>
      </w:r>
      <w:r>
        <w:rPr>
          <w:rFonts w:hint="eastAsia" w:ascii="仿宋" w:hAnsi="仿宋" w:eastAsia="仿宋"/>
          <w:sz w:val="32"/>
          <w:szCs w:val="32"/>
          <w:lang w:eastAsia="zh-CN"/>
        </w:rPr>
        <w:t>统战事务</w:t>
      </w:r>
      <w:r>
        <w:rPr>
          <w:rFonts w:hint="eastAsia" w:ascii="仿宋" w:hAnsi="仿宋" w:eastAsia="仿宋"/>
          <w:sz w:val="32"/>
          <w:szCs w:val="32"/>
        </w:rPr>
        <w:t>（款）</w:t>
      </w:r>
      <w:r>
        <w:rPr>
          <w:rFonts w:hint="eastAsia" w:ascii="仿宋" w:hAnsi="仿宋" w:eastAsia="仿宋"/>
          <w:sz w:val="32"/>
          <w:szCs w:val="32"/>
          <w:lang w:eastAsia="zh-CN"/>
        </w:rPr>
        <w:t>其他统战事务支出（项）预算数为</w:t>
      </w:r>
      <w:r>
        <w:rPr>
          <w:rFonts w:hint="eastAsia" w:ascii="仿宋" w:hAnsi="仿宋" w:eastAsia="仿宋"/>
          <w:sz w:val="32"/>
          <w:szCs w:val="32"/>
          <w:u w:val="single"/>
          <w:lang w:val="en-US" w:eastAsia="zh-CN"/>
        </w:rPr>
        <w:t>509.30</w:t>
      </w:r>
      <w:r>
        <w:rPr>
          <w:rFonts w:hint="eastAsia" w:ascii="仿宋" w:hAnsi="仿宋" w:eastAsia="仿宋"/>
          <w:sz w:val="32"/>
          <w:szCs w:val="32"/>
          <w:u w:val="single"/>
        </w:rPr>
        <w:t xml:space="preserve"> </w:t>
      </w:r>
      <w:r>
        <w:rPr>
          <w:rFonts w:hint="eastAsia" w:ascii="仿宋" w:hAnsi="仿宋" w:eastAsia="仿宋"/>
          <w:sz w:val="32"/>
          <w:szCs w:val="32"/>
          <w:u w:val="none"/>
          <w:lang w:eastAsia="zh-CN"/>
        </w:rPr>
        <w:t>万元。</w:t>
      </w:r>
    </w:p>
    <w:p>
      <w:pPr>
        <w:numPr>
          <w:ilvl w:val="0"/>
          <w:numId w:val="0"/>
        </w:numPr>
        <w:ind w:firstLine="640"/>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4.社会保障和就业支出（类）行政事业单位养老支出（款）机关事业单位基本养老保险缴费支出（项）</w:t>
      </w:r>
      <w:r>
        <w:rPr>
          <w:rFonts w:hint="eastAsia" w:ascii="仿宋" w:hAnsi="仿宋" w:eastAsia="仿宋"/>
          <w:sz w:val="32"/>
          <w:szCs w:val="32"/>
          <w:u w:val="single"/>
          <w:lang w:val="en-US" w:eastAsia="zh-CN"/>
        </w:rPr>
        <w:t>55.49</w:t>
      </w:r>
      <w:r>
        <w:rPr>
          <w:rFonts w:hint="eastAsia" w:ascii="仿宋" w:hAnsi="仿宋" w:eastAsia="仿宋"/>
          <w:sz w:val="32"/>
          <w:szCs w:val="32"/>
          <w:u w:val="none"/>
          <w:lang w:val="en-US" w:eastAsia="zh-CN"/>
        </w:rPr>
        <w:t>万元。</w:t>
      </w:r>
    </w:p>
    <w:p>
      <w:pPr>
        <w:numPr>
          <w:ilvl w:val="0"/>
          <w:numId w:val="0"/>
        </w:numPr>
        <w:ind w:firstLine="640"/>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5.社会保障和就业支出（类）财政对其他社会保险基金的补助（款）财政对工伤保险基金的补助（项）</w:t>
      </w:r>
      <w:r>
        <w:rPr>
          <w:rFonts w:hint="eastAsia" w:ascii="仿宋" w:hAnsi="仿宋" w:eastAsia="仿宋"/>
          <w:sz w:val="32"/>
          <w:szCs w:val="32"/>
          <w:u w:val="single"/>
          <w:lang w:val="en-US" w:eastAsia="zh-CN"/>
        </w:rPr>
        <w:t>0.35</w:t>
      </w:r>
      <w:r>
        <w:rPr>
          <w:rFonts w:hint="eastAsia" w:ascii="仿宋" w:hAnsi="仿宋" w:eastAsia="仿宋"/>
          <w:sz w:val="32"/>
          <w:szCs w:val="32"/>
          <w:u w:val="none"/>
          <w:lang w:val="en-US" w:eastAsia="zh-CN"/>
        </w:rPr>
        <w:t>万元。</w:t>
      </w:r>
    </w:p>
    <w:p>
      <w:pPr>
        <w:numPr>
          <w:ilvl w:val="0"/>
          <w:numId w:val="0"/>
        </w:numPr>
        <w:ind w:firstLine="640"/>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6.社会保障和就业支出（类）财政对其他社会保险基金的补助（款）其他财政对社会保险基金的补助（项）</w:t>
      </w:r>
      <w:r>
        <w:rPr>
          <w:rFonts w:hint="eastAsia" w:ascii="仿宋" w:hAnsi="仿宋" w:eastAsia="仿宋"/>
          <w:sz w:val="32"/>
          <w:szCs w:val="32"/>
          <w:u w:val="single"/>
          <w:lang w:val="en-US" w:eastAsia="zh-CN"/>
        </w:rPr>
        <w:t>2.43</w:t>
      </w:r>
      <w:r>
        <w:rPr>
          <w:rFonts w:hint="eastAsia" w:ascii="仿宋" w:hAnsi="仿宋" w:eastAsia="仿宋"/>
          <w:sz w:val="32"/>
          <w:szCs w:val="32"/>
          <w:u w:val="none"/>
          <w:lang w:val="en-US" w:eastAsia="zh-CN"/>
        </w:rPr>
        <w:t>万元。</w:t>
      </w:r>
    </w:p>
    <w:p>
      <w:pPr>
        <w:numPr>
          <w:ilvl w:val="0"/>
          <w:numId w:val="0"/>
        </w:numPr>
        <w:ind w:firstLine="640"/>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7.卫生健康支出（类）行政事业单位医疗（款）公务员医疗补助（项）</w:t>
      </w:r>
      <w:r>
        <w:rPr>
          <w:rFonts w:hint="eastAsia" w:ascii="仿宋" w:hAnsi="仿宋" w:eastAsia="仿宋"/>
          <w:sz w:val="32"/>
          <w:szCs w:val="32"/>
          <w:u w:val="single"/>
          <w:lang w:val="en-US" w:eastAsia="zh-CN"/>
        </w:rPr>
        <w:t>6.94</w:t>
      </w:r>
      <w:r>
        <w:rPr>
          <w:rFonts w:hint="eastAsia" w:ascii="仿宋" w:hAnsi="仿宋" w:eastAsia="仿宋"/>
          <w:sz w:val="32"/>
          <w:szCs w:val="32"/>
          <w:u w:val="none"/>
          <w:lang w:val="en-US" w:eastAsia="zh-CN"/>
        </w:rPr>
        <w:t>万元。</w:t>
      </w:r>
    </w:p>
    <w:p>
      <w:pPr>
        <w:numPr>
          <w:ilvl w:val="0"/>
          <w:numId w:val="0"/>
        </w:numPr>
        <w:ind w:firstLine="640"/>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8.卫生健康支出（类）财政对基本医疗保险基金的补助（款）财政对职工基本医疗保险基金的补助（项）</w:t>
      </w:r>
      <w:r>
        <w:rPr>
          <w:rFonts w:hint="eastAsia" w:ascii="仿宋" w:hAnsi="仿宋" w:eastAsia="仿宋"/>
          <w:sz w:val="32"/>
          <w:szCs w:val="32"/>
          <w:u w:val="single"/>
          <w:lang w:val="en-US" w:eastAsia="zh-CN"/>
        </w:rPr>
        <w:t>26.7</w:t>
      </w:r>
      <w:r>
        <w:rPr>
          <w:rFonts w:hint="eastAsia" w:ascii="仿宋" w:hAnsi="仿宋" w:eastAsia="仿宋"/>
          <w:sz w:val="32"/>
          <w:szCs w:val="32"/>
          <w:u w:val="none"/>
          <w:lang w:val="en-US" w:eastAsia="zh-CN"/>
        </w:rPr>
        <w:t>万元。</w:t>
      </w:r>
    </w:p>
    <w:p>
      <w:pPr>
        <w:numPr>
          <w:ilvl w:val="0"/>
          <w:numId w:val="0"/>
        </w:numPr>
        <w:ind w:firstLine="640"/>
        <w:rPr>
          <w:rFonts w:hint="default" w:ascii="仿宋" w:hAnsi="仿宋" w:eastAsia="宋体"/>
          <w:sz w:val="32"/>
          <w:szCs w:val="32"/>
          <w:u w:val="none"/>
          <w:lang w:val="en-US" w:eastAsia="zh-CN"/>
        </w:rPr>
      </w:pPr>
      <w:r>
        <w:rPr>
          <w:rFonts w:hint="eastAsia" w:ascii="仿宋" w:hAnsi="仿宋" w:eastAsia="仿宋"/>
          <w:sz w:val="32"/>
          <w:szCs w:val="32"/>
          <w:u w:val="none"/>
          <w:lang w:val="en-US" w:eastAsia="zh-CN"/>
        </w:rPr>
        <w:t>9.住房保障支出（类）住房改革支出（款）住房公积金（项）</w:t>
      </w:r>
      <w:r>
        <w:rPr>
          <w:rFonts w:hint="eastAsia" w:ascii="仿宋" w:hAnsi="仿宋" w:eastAsia="仿宋"/>
          <w:sz w:val="32"/>
          <w:szCs w:val="32"/>
          <w:u w:val="single"/>
          <w:lang w:val="en-US" w:eastAsia="zh-CN"/>
        </w:rPr>
        <w:t>41.62</w:t>
      </w:r>
      <w:r>
        <w:rPr>
          <w:rFonts w:hint="eastAsia" w:ascii="仿宋" w:hAnsi="仿宋" w:eastAsia="仿宋"/>
          <w:sz w:val="32"/>
          <w:szCs w:val="32"/>
          <w:u w:val="none"/>
          <w:lang w:val="en-US" w:eastAsia="zh-CN"/>
        </w:rPr>
        <w:t>万元。</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580.47</w:t>
      </w:r>
      <w:r>
        <w:rPr>
          <w:rFonts w:hint="eastAsia" w:ascii="仿宋" w:hAnsi="仿宋" w:eastAsia="仿宋"/>
          <w:sz w:val="32"/>
          <w:szCs w:val="32"/>
          <w:u w:val="single"/>
        </w:rPr>
        <w:t xml:space="preserve"> </w:t>
      </w:r>
      <w:r>
        <w:rPr>
          <w:rFonts w:hint="eastAsia" w:ascii="仿宋" w:hAnsi="仿宋" w:eastAsia="仿宋"/>
          <w:sz w:val="32"/>
          <w:szCs w:val="32"/>
        </w:rPr>
        <w:t>万元，其中：人员经费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545.61</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u w:val="single"/>
          <w:lang w:val="en-US" w:eastAsia="zh-CN"/>
        </w:rPr>
        <w:t>375.67</w:t>
      </w:r>
      <w:r>
        <w:rPr>
          <w:rFonts w:hint="eastAsia" w:ascii="仿宋" w:hAnsi="仿宋" w:eastAsia="仿宋"/>
          <w:sz w:val="32"/>
          <w:szCs w:val="32"/>
          <w:lang w:val="en-US" w:eastAsia="zh-CN"/>
        </w:rPr>
        <w:t>万元</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55.49</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u w:val="single"/>
          <w:lang w:val="en-US" w:eastAsia="zh-CN"/>
        </w:rPr>
        <w:t>26.70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u w:val="single"/>
          <w:lang w:val="en-US" w:eastAsia="zh-CN"/>
        </w:rPr>
        <w:t>6.94</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u w:val="single"/>
          <w:lang w:val="en-US" w:eastAsia="zh-CN"/>
        </w:rPr>
        <w:t>2.78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lang w:val="en-US" w:eastAsia="zh-CN"/>
        </w:rPr>
        <w:t>26.15</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eastAsia="zh-CN"/>
        </w:rPr>
        <w:t>伙食补助费</w:t>
      </w:r>
      <w:r>
        <w:rPr>
          <w:rFonts w:hint="eastAsia" w:ascii="仿宋" w:hAnsi="仿宋" w:eastAsia="仿宋"/>
          <w:sz w:val="32"/>
          <w:szCs w:val="32"/>
          <w:u w:val="single"/>
          <w:lang w:val="en-US" w:eastAsia="zh-CN"/>
        </w:rPr>
        <w:t>6.84</w:t>
      </w:r>
      <w:r>
        <w:rPr>
          <w:rFonts w:hint="eastAsia" w:ascii="仿宋" w:hAnsi="仿宋" w:eastAsia="仿宋"/>
          <w:sz w:val="32"/>
          <w:szCs w:val="32"/>
          <w:lang w:val="en-US" w:eastAsia="zh-CN"/>
        </w:rPr>
        <w:t>万元，</w:t>
      </w:r>
      <w:r>
        <w:rPr>
          <w:rFonts w:ascii="仿宋" w:hAnsi="仿宋" w:eastAsia="仿宋"/>
          <w:sz w:val="32"/>
          <w:szCs w:val="32"/>
        </w:rPr>
        <w:t>住房公积金</w:t>
      </w:r>
      <w:r>
        <w:rPr>
          <w:rFonts w:hint="eastAsia" w:ascii="仿宋" w:hAnsi="仿宋" w:eastAsia="仿宋"/>
          <w:sz w:val="32"/>
          <w:szCs w:val="32"/>
          <w:lang w:val="en-US" w:eastAsia="zh-CN"/>
        </w:rPr>
        <w:t>,</w:t>
      </w:r>
      <w:r>
        <w:rPr>
          <w:rFonts w:hint="eastAsia" w:ascii="仿宋" w:hAnsi="仿宋" w:eastAsia="仿宋"/>
          <w:sz w:val="32"/>
          <w:szCs w:val="32"/>
          <w:u w:val="single"/>
          <w:lang w:val="en-US" w:eastAsia="zh-CN"/>
        </w:rPr>
        <w:t>41.62</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u w:val="single"/>
          <w:lang w:val="en-US" w:eastAsia="zh-CN"/>
        </w:rPr>
        <w:t>3.42</w:t>
      </w:r>
      <w:r>
        <w:rPr>
          <w:rFonts w:hint="eastAsia" w:ascii="仿宋" w:hAnsi="仿宋" w:eastAsia="仿宋"/>
          <w:sz w:val="32"/>
          <w:szCs w:val="32"/>
          <w:lang w:val="en-US" w:eastAsia="zh-CN"/>
        </w:rPr>
        <w:t>万元</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34.85</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u w:val="single"/>
          <w:lang w:val="en-US" w:eastAsia="zh-CN"/>
        </w:rPr>
        <w:t>34.85</w:t>
      </w:r>
      <w:r>
        <w:rPr>
          <w:rFonts w:hint="eastAsia" w:ascii="仿宋" w:hAnsi="仿宋" w:eastAsia="仿宋"/>
          <w:sz w:val="32"/>
          <w:szCs w:val="32"/>
          <w:lang w:val="en-US" w:eastAsia="zh-CN"/>
        </w:rPr>
        <w:t>万元。</w:t>
      </w:r>
      <w:r>
        <w:rPr>
          <w:rFonts w:hint="eastAsia" w:ascii="仿宋" w:hAnsi="仿宋" w:eastAsia="仿宋"/>
          <w:sz w:val="32"/>
          <w:szCs w:val="32"/>
          <w:lang w:eastAsia="zh-CN"/>
        </w:rPr>
        <w:t>其中：</w:t>
      </w:r>
      <w:r>
        <w:rPr>
          <w:rFonts w:ascii="仿宋" w:hAnsi="仿宋" w:eastAsia="仿宋"/>
          <w:sz w:val="32"/>
          <w:szCs w:val="32"/>
        </w:rPr>
        <w:t>办公费</w:t>
      </w:r>
      <w:r>
        <w:rPr>
          <w:rFonts w:hint="eastAsia" w:ascii="仿宋" w:hAnsi="仿宋" w:eastAsia="仿宋"/>
          <w:sz w:val="32"/>
          <w:szCs w:val="32"/>
          <w:u w:val="single"/>
          <w:lang w:val="en-US" w:eastAsia="zh-CN"/>
        </w:rPr>
        <w:t>20.82</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u w:val="single"/>
          <w:lang w:val="en-US" w:eastAsia="zh-CN"/>
        </w:rPr>
        <w:t>0.59</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u w:val="single"/>
          <w:lang w:val="en-US" w:eastAsia="zh-CN"/>
        </w:rPr>
        <w:t>3.0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u w:val="single"/>
          <w:lang w:val="en-US" w:eastAsia="zh-CN"/>
        </w:rPr>
        <w:t>1.50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u w:val="single"/>
          <w:lang w:val="en-US" w:eastAsia="zh-CN"/>
        </w:rPr>
        <w:t>2.0</w:t>
      </w:r>
      <w:r>
        <w:rPr>
          <w:rFonts w:hint="eastAsia" w:ascii="仿宋" w:hAnsi="仿宋" w:eastAsia="仿宋"/>
          <w:sz w:val="32"/>
          <w:szCs w:val="32"/>
          <w:lang w:val="en-US" w:eastAsia="zh-CN"/>
        </w:rPr>
        <w:t>万元</w:t>
      </w:r>
      <w:r>
        <w:rPr>
          <w:rFonts w:ascii="仿宋" w:hAnsi="仿宋" w:eastAsia="仿宋"/>
          <w:sz w:val="32"/>
          <w:szCs w:val="32"/>
        </w:rPr>
        <w:t>工会经费</w:t>
      </w:r>
      <w:r>
        <w:rPr>
          <w:rFonts w:hint="eastAsia" w:ascii="仿宋" w:hAnsi="仿宋" w:eastAsia="仿宋"/>
          <w:sz w:val="32"/>
          <w:szCs w:val="32"/>
          <w:u w:val="single"/>
          <w:lang w:val="en-US" w:eastAsia="zh-CN"/>
        </w:rPr>
        <w:t>6.94</w:t>
      </w:r>
      <w:r>
        <w:rPr>
          <w:rFonts w:hint="eastAsia" w:ascii="仿宋" w:hAnsi="仿宋" w:eastAsia="仿宋"/>
          <w:sz w:val="32"/>
          <w:szCs w:val="32"/>
          <w:lang w:val="en-US"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年“三公”经费预算数为</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w:t>
      </w:r>
      <w:r>
        <w:rPr>
          <w:rFonts w:hint="eastAsia" w:ascii="仿宋" w:hAnsi="仿宋" w:eastAsia="仿宋"/>
          <w:sz w:val="32"/>
          <w:szCs w:val="32"/>
        </w:rPr>
        <w:t>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无增</w:t>
      </w:r>
      <w:r>
        <w:rPr>
          <w:rFonts w:hint="eastAsia" w:ascii="仿宋" w:hAnsi="仿宋" w:eastAsia="仿宋"/>
          <w:sz w:val="32"/>
          <w:szCs w:val="32"/>
        </w:rPr>
        <w:t>减。</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w:t>
      </w:r>
      <w:r>
        <w:rPr>
          <w:rFonts w:hint="eastAsia" w:ascii="仿宋" w:hAnsi="仿宋" w:eastAsia="仿宋"/>
          <w:sz w:val="32"/>
          <w:szCs w:val="32"/>
          <w:lang w:eastAsia="zh-CN"/>
        </w:rPr>
        <w:t>，</w:t>
      </w:r>
      <w:r>
        <w:rPr>
          <w:rFonts w:hint="eastAsia" w:ascii="仿宋" w:hAnsi="仿宋" w:eastAsia="仿宋"/>
          <w:sz w:val="32"/>
          <w:szCs w:val="32"/>
        </w:rPr>
        <w:t>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万元。“三公”经费预算比202</w:t>
      </w:r>
      <w:r>
        <w:rPr>
          <w:rFonts w:hint="eastAsia" w:ascii="仿宋" w:hAnsi="仿宋" w:eastAsia="仿宋"/>
          <w:sz w:val="32"/>
          <w:szCs w:val="32"/>
          <w:lang w:val="en-US" w:eastAsia="zh-CN"/>
        </w:rPr>
        <w:t>2</w:t>
      </w:r>
      <w:bookmarkStart w:id="0" w:name="_GoBack"/>
      <w:bookmarkEnd w:id="0"/>
      <w:r>
        <w:rPr>
          <w:rFonts w:hint="eastAsia" w:ascii="仿宋" w:hAnsi="仿宋" w:eastAsia="仿宋"/>
          <w:sz w:val="32"/>
          <w:szCs w:val="32"/>
        </w:rPr>
        <w:t>年</w:t>
      </w:r>
      <w:r>
        <w:rPr>
          <w:rFonts w:hint="eastAsia" w:ascii="仿宋" w:hAnsi="仿宋" w:eastAsia="仿宋"/>
          <w:sz w:val="32"/>
          <w:szCs w:val="32"/>
          <w:lang w:eastAsia="zh-CN"/>
        </w:rPr>
        <w:t>无增减</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w:t>
      </w:r>
      <w:r>
        <w:rPr>
          <w:rFonts w:hint="eastAsia" w:ascii="仿宋" w:hAnsi="仿宋" w:eastAsia="仿宋"/>
          <w:sz w:val="32"/>
          <w:szCs w:val="32"/>
          <w:lang w:eastAsia="zh-CN"/>
        </w:rPr>
        <w:t>、</w:t>
      </w:r>
      <w:r>
        <w:rPr>
          <w:rFonts w:hint="eastAsia" w:ascii="仿宋" w:hAnsi="仿宋" w:eastAsia="仿宋"/>
          <w:sz w:val="32"/>
          <w:szCs w:val="32"/>
        </w:rPr>
        <w:t>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hint="eastAsia" w:ascii="仿宋" w:hAnsi="仿宋" w:eastAsia="仿宋"/>
          <w:sz w:val="32"/>
          <w:szCs w:val="32"/>
          <w:lang w:eastAsia="zh-CN"/>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hint="eastAsia" w:ascii="楷体" w:hAnsi="楷体" w:eastAsia="楷体"/>
          <w:sz w:val="32"/>
          <w:szCs w:val="32"/>
        </w:rPr>
      </w:pPr>
      <w:r>
        <w:rPr>
          <w:rFonts w:hint="eastAsia" w:ascii="楷体" w:hAnsi="楷体" w:eastAsia="楷体"/>
          <w:sz w:val="32"/>
          <w:szCs w:val="32"/>
        </w:rPr>
        <w:t>（一）机关运行经费安排使用情况说明。</w:t>
      </w:r>
    </w:p>
    <w:p>
      <w:pPr>
        <w:ind w:firstLine="480" w:firstLineChars="150"/>
        <w:rPr>
          <w:rFonts w:hint="default" w:ascii="楷体" w:hAnsi="楷体" w:eastAsia="楷体"/>
          <w:sz w:val="32"/>
          <w:szCs w:val="32"/>
          <w:lang w:val="en-US" w:eastAsia="zh-CN"/>
        </w:rPr>
      </w:pPr>
      <w:r>
        <w:rPr>
          <w:rFonts w:hint="eastAsia" w:ascii="楷体" w:hAnsi="楷体" w:eastAsia="楷体"/>
          <w:sz w:val="32"/>
          <w:szCs w:val="32"/>
          <w:lang w:eastAsia="zh-CN"/>
        </w:rPr>
        <w:t>我部</w:t>
      </w:r>
      <w:r>
        <w:rPr>
          <w:rFonts w:hint="eastAsia" w:ascii="楷体" w:hAnsi="楷体" w:eastAsia="楷体"/>
          <w:sz w:val="32"/>
          <w:szCs w:val="32"/>
          <w:lang w:val="en-US" w:eastAsia="zh-CN"/>
        </w:rPr>
        <w:t>2023年</w:t>
      </w:r>
      <w:r>
        <w:rPr>
          <w:rFonts w:hint="eastAsia" w:ascii="楷体" w:hAnsi="楷体" w:eastAsia="楷体"/>
          <w:sz w:val="32"/>
          <w:szCs w:val="32"/>
          <w:lang w:eastAsia="zh-CN"/>
        </w:rPr>
        <w:t>机关运行经费</w:t>
      </w:r>
      <w:r>
        <w:rPr>
          <w:rFonts w:hint="eastAsia" w:ascii="楷体" w:hAnsi="楷体" w:eastAsia="楷体"/>
          <w:sz w:val="32"/>
          <w:szCs w:val="32"/>
          <w:lang w:val="en-US" w:eastAsia="zh-CN"/>
        </w:rPr>
        <w:t>34.85万元。</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无</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spacing w:line="588" w:lineRule="exact"/>
        <w:ind w:left="638" w:leftChars="304" w:firstLine="0" w:firstLineChars="0"/>
        <w:rPr>
          <w:rFonts w:ascii="仿宋" w:hAnsi="仿宋" w:eastAsia="仿宋"/>
          <w:b/>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w:t>
      </w:r>
      <w:r>
        <w:rPr>
          <w:rFonts w:hint="eastAsia" w:ascii="仿宋" w:hAnsi="仿宋" w:eastAsia="仿宋"/>
          <w:sz w:val="32"/>
          <w:szCs w:val="32"/>
          <w:lang w:eastAsia="zh-CN"/>
        </w:rPr>
        <w:t>。</w:t>
      </w:r>
      <w:r>
        <w:rPr>
          <w:rFonts w:hint="eastAsia" w:ascii="楷体" w:hAnsi="楷体" w:eastAsia="楷体"/>
          <w:sz w:val="32"/>
          <w:szCs w:val="32"/>
        </w:rPr>
        <w:t>（四）202</w:t>
      </w:r>
      <w:r>
        <w:rPr>
          <w:rFonts w:hint="eastAsia" w:ascii="楷体" w:hAnsi="楷体" w:eastAsia="楷体"/>
          <w:sz w:val="32"/>
          <w:szCs w:val="32"/>
          <w:lang w:val="en-US" w:eastAsia="zh-CN"/>
        </w:rPr>
        <w:t>3</w:t>
      </w:r>
      <w:r>
        <w:rPr>
          <w:rFonts w:hint="eastAsia" w:ascii="楷体" w:hAnsi="楷体" w:eastAsia="楷体"/>
          <w:sz w:val="32"/>
          <w:szCs w:val="32"/>
        </w:rPr>
        <w:t>年预算绩效情况说明。</w:t>
      </w:r>
    </w:p>
    <w:p>
      <w:pPr>
        <w:ind w:left="638" w:leftChars="304" w:firstLine="0" w:firstLineChars="0"/>
        <w:rPr>
          <w:rFonts w:hint="eastAsia" w:ascii="楷体" w:hAnsi="楷体" w:eastAsia="楷体"/>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无</w:t>
      </w:r>
    </w:p>
    <w:p>
      <w:pPr>
        <w:numPr>
          <w:ilvl w:val="0"/>
          <w:numId w:val="2"/>
        </w:numPr>
        <w:ind w:firstLine="640" w:firstLineChars="200"/>
        <w:rPr>
          <w:rFonts w:hint="eastAsia" w:ascii="楷体" w:hAnsi="楷体" w:eastAsia="楷体"/>
          <w:sz w:val="32"/>
          <w:szCs w:val="32"/>
        </w:rPr>
      </w:pPr>
      <w:r>
        <w:rPr>
          <w:rFonts w:hint="eastAsia" w:ascii="楷体" w:hAnsi="楷体" w:eastAsia="楷体"/>
          <w:sz w:val="32"/>
          <w:szCs w:val="32"/>
        </w:rPr>
        <w:t>政府债务情况。</w:t>
      </w:r>
    </w:p>
    <w:p>
      <w:pPr>
        <w:numPr>
          <w:ilvl w:val="0"/>
          <w:numId w:val="0"/>
        </w:numPr>
        <w:ind w:firstLine="640" w:firstLineChars="200"/>
        <w:rPr>
          <w:rFonts w:hint="eastAsia" w:ascii="仿宋" w:hAnsi="仿宋" w:eastAsia="楷体"/>
          <w:sz w:val="32"/>
          <w:szCs w:val="32"/>
          <w:lang w:eastAsia="zh-CN"/>
        </w:rPr>
      </w:pPr>
      <w:r>
        <w:rPr>
          <w:rFonts w:hint="eastAsia" w:ascii="楷体" w:hAnsi="楷体" w:eastAsia="楷体"/>
          <w:sz w:val="32"/>
          <w:szCs w:val="32"/>
          <w:lang w:eastAsia="zh-CN"/>
        </w:rPr>
        <w:t>无</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5FEDD4"/>
    <w:multiLevelType w:val="singleLevel"/>
    <w:tmpl w:val="CE5FEDD4"/>
    <w:lvl w:ilvl="0" w:tentative="0">
      <w:start w:val="6"/>
      <w:numFmt w:val="chineseCounting"/>
      <w:suff w:val="nothing"/>
      <w:lvlText w:val="（%1）"/>
      <w:lvlJc w:val="left"/>
      <w:rPr>
        <w:rFonts w:hint="eastAsia"/>
      </w:rPr>
    </w:lvl>
  </w:abstractNum>
  <w:abstractNum w:abstractNumId="1">
    <w:nsid w:val="FBF5A19B"/>
    <w:multiLevelType w:val="singleLevel"/>
    <w:tmpl w:val="FBF5A19B"/>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yNjRiOGVjNGQ4OGM0YzEzYzQ1MWZkNTM4MWNiNmE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1B34E22"/>
    <w:rsid w:val="01EF3980"/>
    <w:rsid w:val="03767103"/>
    <w:rsid w:val="087F6463"/>
    <w:rsid w:val="0ABB79AB"/>
    <w:rsid w:val="0B546971"/>
    <w:rsid w:val="0BE96BC1"/>
    <w:rsid w:val="0F711E78"/>
    <w:rsid w:val="11991213"/>
    <w:rsid w:val="12103BCB"/>
    <w:rsid w:val="15FE4B2C"/>
    <w:rsid w:val="18861D28"/>
    <w:rsid w:val="18980665"/>
    <w:rsid w:val="18F206D0"/>
    <w:rsid w:val="1B0857CA"/>
    <w:rsid w:val="1D5232E9"/>
    <w:rsid w:val="1E5906E0"/>
    <w:rsid w:val="23B42D64"/>
    <w:rsid w:val="23DE411D"/>
    <w:rsid w:val="256F7317"/>
    <w:rsid w:val="2E224612"/>
    <w:rsid w:val="36430204"/>
    <w:rsid w:val="37D85E5C"/>
    <w:rsid w:val="3BF55114"/>
    <w:rsid w:val="3E817133"/>
    <w:rsid w:val="408D133B"/>
    <w:rsid w:val="409D5D7A"/>
    <w:rsid w:val="4344720B"/>
    <w:rsid w:val="43CC18B2"/>
    <w:rsid w:val="468A0B21"/>
    <w:rsid w:val="47106C3D"/>
    <w:rsid w:val="48221986"/>
    <w:rsid w:val="4B1A06F3"/>
    <w:rsid w:val="4C3A0532"/>
    <w:rsid w:val="5059055F"/>
    <w:rsid w:val="538452A3"/>
    <w:rsid w:val="58CE0D6F"/>
    <w:rsid w:val="58DA2D9E"/>
    <w:rsid w:val="5B795D75"/>
    <w:rsid w:val="60B8658C"/>
    <w:rsid w:val="6363719B"/>
    <w:rsid w:val="64000832"/>
    <w:rsid w:val="67145DB1"/>
    <w:rsid w:val="677E2EF5"/>
    <w:rsid w:val="6A206975"/>
    <w:rsid w:val="6AB719E9"/>
    <w:rsid w:val="6BFD39ED"/>
    <w:rsid w:val="6CCE651F"/>
    <w:rsid w:val="701F03D6"/>
    <w:rsid w:val="7263256C"/>
    <w:rsid w:val="73013DC3"/>
    <w:rsid w:val="742F6A37"/>
    <w:rsid w:val="77A25C59"/>
    <w:rsid w:val="7F8E3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3794</Words>
  <Characters>4122</Characters>
  <Lines>33</Lines>
  <Paragraphs>9</Paragraphs>
  <TotalTime>11</TotalTime>
  <ScaleCrop>false</ScaleCrop>
  <LinksUpToDate>false</LinksUpToDate>
  <CharactersWithSpaces>4303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HUAWEI</cp:lastModifiedBy>
  <cp:lastPrinted>2021-01-27T11:28:00Z</cp:lastPrinted>
  <dcterms:modified xsi:type="dcterms:W3CDTF">2024-03-20T11:22:55Z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178CA936F7BD4B6D95F7B385A2287257</vt:lpwstr>
  </property>
</Properties>
</file>